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2C592096" w14:textId="45800228" w:rsidR="007F3681" w:rsidRDefault="00000000" w:rsidP="001767C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000B18">
        <w:rPr>
          <w:rFonts w:ascii="Arial" w:hAnsi="Arial" w:cs="Arial"/>
          <w:b/>
          <w:sz w:val="24"/>
          <w:szCs w:val="24"/>
        </w:rPr>
        <w:t>1190</w:t>
      </w:r>
      <w:r>
        <w:rPr>
          <w:rFonts w:ascii="Arial" w:hAnsi="Arial" w:cs="Arial"/>
          <w:b/>
          <w:sz w:val="24"/>
          <w:szCs w:val="24"/>
        </w:rPr>
        <w:t>/2025</w:t>
      </w: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2EB8A955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  <w:r w:rsidR="00F33D3E">
        <w:rPr>
          <w:rFonts w:ascii="Arial" w:hAnsi="Arial" w:cs="Arial"/>
          <w:b/>
          <w:sz w:val="24"/>
          <w:szCs w:val="24"/>
        </w:rPr>
        <w:t xml:space="preserve"> 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6967250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 xml:space="preserve">Apresento a S. </w:t>
      </w:r>
      <w:proofErr w:type="spellStart"/>
      <w:r w:rsidRPr="0051385D">
        <w:rPr>
          <w:rFonts w:ascii="Arial" w:hAnsi="Arial" w:cs="Arial"/>
          <w:sz w:val="24"/>
          <w:szCs w:val="24"/>
        </w:rPr>
        <w:t>Ex</w:t>
      </w:r>
      <w:proofErr w:type="spellEnd"/>
      <w:r w:rsidRPr="0051385D">
        <w:rPr>
          <w:rFonts w:ascii="Arial" w:hAnsi="Arial" w:cs="Arial"/>
          <w:sz w:val="24"/>
          <w:szCs w:val="24"/>
        </w:rPr>
        <w:t xml:space="preserve">ª., nos termos do art. 225 do Regimento Interno, a presente Indicação, solicitando a S. </w:t>
      </w:r>
      <w:proofErr w:type="spellStart"/>
      <w:r w:rsidRPr="0051385D">
        <w:rPr>
          <w:rFonts w:ascii="Arial" w:hAnsi="Arial" w:cs="Arial"/>
          <w:sz w:val="24"/>
          <w:szCs w:val="24"/>
        </w:rPr>
        <w:t>Ex</w:t>
      </w:r>
      <w:proofErr w:type="spellEnd"/>
      <w:r w:rsidRPr="0051385D">
        <w:rPr>
          <w:rFonts w:ascii="Arial" w:hAnsi="Arial" w:cs="Arial"/>
          <w:sz w:val="24"/>
          <w:szCs w:val="24"/>
        </w:rPr>
        <w:t>ª., o Sr. Prefeito Municipal de Registro, que adote as providências necessárias para encaminhar a esta Casa Legislativa projeto de lei com a seguinte redação:</w:t>
      </w:r>
    </w:p>
    <w:p w14:paraId="64AC5222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1D7D1D8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MINUTA DE LEI</w:t>
      </w:r>
    </w:p>
    <w:p w14:paraId="0F9A301A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93406C0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“Autoriza o Poder Executivo a conceder auxílio financeiro ao Posto de Bombeiros do Município de Registro, integrante do Corpo de Bombeiros do Estado de São Paulo, e dá outras providências.”</w:t>
      </w:r>
    </w:p>
    <w:p w14:paraId="4BF3BB28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05FCB57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Art. 1º – Fica o Município de Registro autorizado a conceder auxílio financeiro ao Posto de Bombeiros do Corpo de Bombeiros do Estado de São Paulo, sediado neste Município, para o exercício de 2025, no valor de até R$ ______ (________ reais), repassado em doze parcelas iguais e mensais de R$ ______ (________ reais) cada.</w:t>
      </w:r>
    </w:p>
    <w:p w14:paraId="5608B254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6AE25AC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Parágrafo único. A importância prevista no caput deste artigo será destinada, exclusivamente, às despesas de manutenção, equipamentos e serviços necessários ao bom funcionamento do Corpo de Bombeiros, nos termos de convênio firmado com o Município.</w:t>
      </w:r>
    </w:p>
    <w:p w14:paraId="01E7F335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3A69E2D0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Art. 2º – O Posto de Bombeiros deverá formalizar a solicitação do auxílio financeiro mediante requerimento, com exposição das justificativas e motivos, em consonância com o convênio vigente.</w:t>
      </w:r>
    </w:p>
    <w:p w14:paraId="0B2F2600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AD18FB7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Art. 3º – O Posto de Bombeiros prestará contas mensalmente do auxílio recebido, mediante relatório detalhado das despesas efetivamente realizadas.</w:t>
      </w:r>
    </w:p>
    <w:p w14:paraId="44831E6C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532DEE3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§ 1º A prestação de contas deverá ser apresentada até o último dia útil do mês subsequente ao repasse, para análise e aprovação pelo setor competente da Administração Municipal, restituindo-se aos cofres públicos eventuais valores não utilizados.</w:t>
      </w:r>
    </w:p>
    <w:p w14:paraId="3B9D9982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816F18F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§ 2º A liberação da parcela seguinte do auxílio ficará condicionada à prestação de contas da parcela anterior.</w:t>
      </w:r>
    </w:p>
    <w:p w14:paraId="133DD2EB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5D13E4A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Art. 4º – Esta Lei entra em vigor na data de sua publicação.</w:t>
      </w:r>
    </w:p>
    <w:p w14:paraId="074F6A36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8800A50" w14:textId="0CAA5E7B" w:rsidR="00991E55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Art. 5º – Revogam-se as disposições em contrário.</w:t>
      </w:r>
    </w:p>
    <w:p w14:paraId="63695C82" w14:textId="77777777" w:rsidR="00465E9F" w:rsidRDefault="00465E9F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Pr="003B2C49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6904FBD0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A presente minuta de lei tem como objetivo autorizar o repasse de auxílio financeiro ao Corpo de Bombeiros sediado em Registro, garantindo recursos para manutenção, aquisição de equipamentos e melhoria da prestação dos serviços de emergência e salvamento à população.</w:t>
      </w:r>
    </w:p>
    <w:p w14:paraId="7F3D3692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A638156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lastRenderedPageBreak/>
        <w:t>A medida segue modelos semelhantes já adotados em outros municípios, a exemplo da Lei nº 4.170/2022 de Cubatão/SP, respeitando o princípio da cooperação entre o Município e o Estado em ações de proteção civil e segurança pública.</w:t>
      </w:r>
    </w:p>
    <w:p w14:paraId="0665BBA7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7DCAF5E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Além disso, a disponibilização dos recursos diretamente ao Corpo de Bombeiros permitirá maior agilidade administrativa na aquisição de materiais, suprimentos e serviços, uma vez que a legislação brasileira, notadamente a Lei nº 14.133/2021 (Nova Lei de Licitações e Contratos), prevê hipóteses de dispensa e inexigibilidade de licitação para contratações de menor vulto ou em situações emergenciais. Tal mecanismo possibilita que demandas urgentes sejam atendidas com rapidez e segurança jurídica, evitando atrasos que poderiam comprometer o atendimento à população.</w:t>
      </w:r>
    </w:p>
    <w:p w14:paraId="38405761" w14:textId="77777777" w:rsidR="0051385D" w:rsidRPr="0051385D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CC068B" w14:textId="176500DA" w:rsidR="007F3681" w:rsidRDefault="0051385D" w:rsidP="0051385D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385D">
        <w:rPr>
          <w:rFonts w:ascii="Arial" w:hAnsi="Arial" w:cs="Arial"/>
          <w:sz w:val="24"/>
          <w:szCs w:val="24"/>
        </w:rPr>
        <w:t>Dessa forma, a medida fortalece a capacidade de resposta do Corpo de Bombeiros, garante mais eficiência no emprego dos recursos e promove maior proteção à vida e ao patrimônio dos munícipes de Registro.</w:t>
      </w: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27A0D620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C9369E">
        <w:rPr>
          <w:rFonts w:ascii="Arial" w:hAnsi="Arial" w:cs="Arial"/>
          <w:sz w:val="24"/>
          <w:szCs w:val="24"/>
        </w:rPr>
        <w:t>0</w:t>
      </w:r>
      <w:r w:rsidR="00137A4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9369E">
        <w:rPr>
          <w:rFonts w:ascii="Arial" w:hAnsi="Arial" w:cs="Arial"/>
          <w:sz w:val="24"/>
          <w:szCs w:val="24"/>
        </w:rPr>
        <w:t>setembro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7EB337D9" w14:textId="7CFB4CF4" w:rsidR="00D22B25" w:rsidRDefault="00000000" w:rsidP="00516EF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D22B25" w:rsidSect="00E512C7">
      <w:headerReference w:type="default" r:id="rId7"/>
      <w:pgSz w:w="11906" w:h="16838"/>
      <w:pgMar w:top="680" w:right="1021" w:bottom="1021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9205" w14:textId="77777777" w:rsidR="005C1D87" w:rsidRDefault="005C1D87">
      <w:r>
        <w:separator/>
      </w:r>
    </w:p>
  </w:endnote>
  <w:endnote w:type="continuationSeparator" w:id="0">
    <w:p w14:paraId="54852509" w14:textId="77777777" w:rsidR="005C1D87" w:rsidRDefault="005C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8287F" w14:textId="77777777" w:rsidR="005C1D87" w:rsidRDefault="005C1D87">
      <w:r>
        <w:separator/>
      </w:r>
    </w:p>
  </w:footnote>
  <w:footnote w:type="continuationSeparator" w:id="0">
    <w:p w14:paraId="5158F209" w14:textId="77777777" w:rsidR="005C1D87" w:rsidRDefault="005C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00B18"/>
    <w:rsid w:val="00024425"/>
    <w:rsid w:val="000A1F01"/>
    <w:rsid w:val="000D43AC"/>
    <w:rsid w:val="00137986"/>
    <w:rsid w:val="00137A4C"/>
    <w:rsid w:val="00147AFB"/>
    <w:rsid w:val="00152D19"/>
    <w:rsid w:val="00166660"/>
    <w:rsid w:val="001767C0"/>
    <w:rsid w:val="001E07DA"/>
    <w:rsid w:val="001F22E2"/>
    <w:rsid w:val="002160AB"/>
    <w:rsid w:val="00282694"/>
    <w:rsid w:val="00294CC1"/>
    <w:rsid w:val="003761D6"/>
    <w:rsid w:val="003B2C49"/>
    <w:rsid w:val="003D1B07"/>
    <w:rsid w:val="004141E2"/>
    <w:rsid w:val="004363B6"/>
    <w:rsid w:val="00457D48"/>
    <w:rsid w:val="00465E9F"/>
    <w:rsid w:val="004E61B5"/>
    <w:rsid w:val="00512F67"/>
    <w:rsid w:val="0051385D"/>
    <w:rsid w:val="00516EF6"/>
    <w:rsid w:val="005A531F"/>
    <w:rsid w:val="005C1D87"/>
    <w:rsid w:val="005C678A"/>
    <w:rsid w:val="00601F84"/>
    <w:rsid w:val="00673C53"/>
    <w:rsid w:val="00681B38"/>
    <w:rsid w:val="0068565F"/>
    <w:rsid w:val="006F23D3"/>
    <w:rsid w:val="00744018"/>
    <w:rsid w:val="00786F68"/>
    <w:rsid w:val="007D2E75"/>
    <w:rsid w:val="007F3681"/>
    <w:rsid w:val="007F44D8"/>
    <w:rsid w:val="007F4694"/>
    <w:rsid w:val="0081271B"/>
    <w:rsid w:val="00847613"/>
    <w:rsid w:val="008644AA"/>
    <w:rsid w:val="008859DE"/>
    <w:rsid w:val="008A6D9F"/>
    <w:rsid w:val="00914B9E"/>
    <w:rsid w:val="00991E55"/>
    <w:rsid w:val="00A63AC9"/>
    <w:rsid w:val="00A73D36"/>
    <w:rsid w:val="00AE267D"/>
    <w:rsid w:val="00AF6B9E"/>
    <w:rsid w:val="00B47469"/>
    <w:rsid w:val="00BD470B"/>
    <w:rsid w:val="00BE48CC"/>
    <w:rsid w:val="00C05CA5"/>
    <w:rsid w:val="00C12CB4"/>
    <w:rsid w:val="00C3712B"/>
    <w:rsid w:val="00C47990"/>
    <w:rsid w:val="00C9369E"/>
    <w:rsid w:val="00D21459"/>
    <w:rsid w:val="00D22B25"/>
    <w:rsid w:val="00D51AE9"/>
    <w:rsid w:val="00DA1E45"/>
    <w:rsid w:val="00DA38F4"/>
    <w:rsid w:val="00E0052C"/>
    <w:rsid w:val="00E512C7"/>
    <w:rsid w:val="00E9652C"/>
    <w:rsid w:val="00EB4A53"/>
    <w:rsid w:val="00EE20CA"/>
    <w:rsid w:val="00EE63AD"/>
    <w:rsid w:val="00F242AC"/>
    <w:rsid w:val="00F33D3E"/>
    <w:rsid w:val="00F82B23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2025-09-09T18:29:00Z</cp:lastPrinted>
  <dcterms:created xsi:type="dcterms:W3CDTF">2025-09-09T12:57:00Z</dcterms:created>
  <dcterms:modified xsi:type="dcterms:W3CDTF">2025-09-09T18:29:00Z</dcterms:modified>
  <dc:language>pt-BR</dc:language>
</cp:coreProperties>
</file>