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5FAD242" w14:textId="477C7B95" w:rsidR="00063631" w:rsidRDefault="00000000">
      <w:pPr>
        <w:jc w:val="right"/>
      </w:pPr>
      <w:r>
        <w:rPr>
          <w:rFonts w:ascii="Arial" w:hAnsi="Arial" w:cs="Arial"/>
          <w:b/>
        </w:rPr>
        <w:t>Projeto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hAnsi="Arial" w:cs="Arial"/>
          <w:b/>
        </w:rPr>
        <w:t>de Lei do Legislativo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n° </w:t>
      </w:r>
      <w:r w:rsidR="0064437F">
        <w:rPr>
          <w:rFonts w:ascii="Arial" w:hAnsi="Arial" w:cs="Arial"/>
          <w:b/>
        </w:rPr>
        <w:t>70/</w:t>
      </w:r>
      <w:r>
        <w:rPr>
          <w:rFonts w:ascii="Arial" w:hAnsi="Arial" w:cs="Arial"/>
          <w:b/>
        </w:rPr>
        <w:t>2025</w:t>
      </w:r>
    </w:p>
    <w:p w14:paraId="12610100" w14:textId="77777777" w:rsidR="00063631" w:rsidRDefault="00063631">
      <w:pPr>
        <w:ind w:left="3780"/>
        <w:jc w:val="both"/>
        <w:rPr>
          <w:rFonts w:ascii="Arial" w:hAnsi="Arial" w:cs="Arial"/>
          <w:b/>
          <w:color w:val="000000"/>
        </w:rPr>
      </w:pPr>
    </w:p>
    <w:p w14:paraId="2E701A5E" w14:textId="77777777" w:rsidR="00063631" w:rsidRDefault="00063631">
      <w:pPr>
        <w:ind w:left="3780"/>
        <w:jc w:val="both"/>
        <w:rPr>
          <w:rFonts w:ascii="Arial" w:hAnsi="Arial" w:cs="Arial"/>
          <w:b/>
          <w:color w:val="000000"/>
        </w:rPr>
      </w:pPr>
    </w:p>
    <w:p w14:paraId="1DB058EC" w14:textId="77777777" w:rsidR="00063631" w:rsidRDefault="00000000">
      <w:pPr>
        <w:ind w:left="4500"/>
        <w:jc w:val="both"/>
      </w:pPr>
      <w:bookmarkStart w:id="0" w:name="_Hlk207008987"/>
      <w:r>
        <w:rPr>
          <w:rFonts w:ascii="Arial" w:hAnsi="Arial" w:cs="Arial"/>
        </w:rPr>
        <w:t>Torna obrigatória a execução do Hino Nacional Brasileiro e do Hino Municipal em todos os eventos públicos realizados no Município de Registro/SP, e dá outras providências</w:t>
      </w:r>
      <w:bookmarkEnd w:id="0"/>
      <w:r>
        <w:rPr>
          <w:rFonts w:ascii="Arial" w:hAnsi="Arial" w:cs="Arial"/>
        </w:rPr>
        <w:t>.</w:t>
      </w:r>
    </w:p>
    <w:p w14:paraId="1150283C" w14:textId="77777777" w:rsidR="00063631" w:rsidRDefault="00063631">
      <w:pPr>
        <w:jc w:val="both"/>
        <w:rPr>
          <w:rFonts w:ascii="Arial" w:hAnsi="Arial" w:cs="Arial"/>
          <w:color w:val="000000"/>
        </w:rPr>
      </w:pPr>
    </w:p>
    <w:p w14:paraId="4B2438BF" w14:textId="77777777" w:rsidR="00063631" w:rsidRDefault="00063631">
      <w:pPr>
        <w:jc w:val="both"/>
        <w:rPr>
          <w:rFonts w:ascii="Arial" w:hAnsi="Arial" w:cs="Arial"/>
          <w:color w:val="000000"/>
        </w:rPr>
      </w:pPr>
    </w:p>
    <w:p w14:paraId="47A1E502" w14:textId="77777777" w:rsidR="00063631" w:rsidRDefault="00000000">
      <w:pPr>
        <w:tabs>
          <w:tab w:val="left" w:pos="4320"/>
          <w:tab w:val="left" w:pos="9540"/>
          <w:tab w:val="left" w:pos="10620"/>
        </w:tabs>
        <w:ind w:right="22"/>
        <w:jc w:val="both"/>
      </w:pPr>
      <w:r>
        <w:rPr>
          <w:rFonts w:ascii="Arial" w:hAnsi="Arial" w:cs="Arial"/>
          <w:color w:val="000000"/>
        </w:rPr>
        <w:t>A Câmara Municipal de Registro APROVA:</w:t>
      </w:r>
    </w:p>
    <w:p w14:paraId="28DB4D9A" w14:textId="77777777" w:rsidR="00063631" w:rsidRDefault="00063631">
      <w:pPr>
        <w:tabs>
          <w:tab w:val="left" w:pos="4320"/>
          <w:tab w:val="left" w:pos="9540"/>
          <w:tab w:val="left" w:pos="10620"/>
        </w:tabs>
        <w:ind w:right="22"/>
        <w:jc w:val="both"/>
        <w:rPr>
          <w:rFonts w:ascii="Arial" w:hAnsi="Arial" w:cs="Arial"/>
          <w:color w:val="000000"/>
        </w:rPr>
      </w:pPr>
    </w:p>
    <w:p w14:paraId="003CD88D" w14:textId="77777777" w:rsidR="00063631" w:rsidRDefault="00063631">
      <w:pPr>
        <w:tabs>
          <w:tab w:val="left" w:pos="4320"/>
          <w:tab w:val="left" w:pos="9540"/>
          <w:tab w:val="left" w:pos="10620"/>
        </w:tabs>
        <w:ind w:right="22"/>
        <w:jc w:val="both"/>
        <w:rPr>
          <w:rFonts w:ascii="Arial" w:hAnsi="Arial" w:cs="Arial"/>
          <w:color w:val="000000"/>
        </w:rPr>
      </w:pPr>
    </w:p>
    <w:p w14:paraId="394C5744" w14:textId="77777777" w:rsidR="00063631" w:rsidRDefault="00000000" w:rsidP="0064437F">
      <w:pPr>
        <w:pStyle w:val="Corpodetexto"/>
        <w:jc w:val="both"/>
      </w:pPr>
      <w:r>
        <w:rPr>
          <w:rStyle w:val="nfaseforte"/>
          <w:rFonts w:ascii="Arial" w:hAnsi="Arial" w:cs="Arial"/>
          <w:b w:val="0"/>
          <w:bCs w:val="0"/>
          <w:color w:val="000000"/>
        </w:rPr>
        <w:t>Art. 1º Fica obrigatória a execução do Hino Nacional Brasileiro e do Hino Municipal em todos os eventos públicos realizados no Município de Registro/SP, promovidos, organizados, apoiados ou patrocinados, direta ou indiretamente, pelo Poder Público Municipal.</w:t>
      </w:r>
    </w:p>
    <w:p w14:paraId="711F92D6" w14:textId="288B71B3" w:rsidR="0064437F" w:rsidRDefault="00000000" w:rsidP="0064437F">
      <w:pPr>
        <w:pStyle w:val="Corpodetexto"/>
        <w:jc w:val="both"/>
        <w:rPr>
          <w:rFonts w:ascii="Arial" w:hAnsi="Arial" w:cs="Arial"/>
          <w:color w:val="000000"/>
        </w:rPr>
      </w:pPr>
      <w:r>
        <w:rPr>
          <w:rStyle w:val="nfaseforte"/>
          <w:rFonts w:ascii="Arial" w:hAnsi="Arial" w:cs="Arial"/>
          <w:b w:val="0"/>
          <w:bCs w:val="0"/>
          <w:color w:val="000000"/>
        </w:rPr>
        <w:t>Art. 2</w:t>
      </w:r>
      <w:proofErr w:type="gramStart"/>
      <w:r>
        <w:rPr>
          <w:rStyle w:val="nfaseforte"/>
          <w:rFonts w:ascii="Arial" w:hAnsi="Arial" w:cs="Arial"/>
          <w:b w:val="0"/>
          <w:bCs w:val="0"/>
          <w:color w:val="000000"/>
        </w:rPr>
        <w:t>º</w:t>
      </w:r>
      <w:r>
        <w:rPr>
          <w:rFonts w:ascii="Arial" w:hAnsi="Arial" w:cs="Arial"/>
          <w:color w:val="000000"/>
        </w:rPr>
        <w:t xml:space="preserve"> </w:t>
      </w:r>
      <w:r w:rsidR="0064437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A</w:t>
      </w:r>
      <w:proofErr w:type="gramEnd"/>
      <w:r>
        <w:rPr>
          <w:rFonts w:ascii="Arial" w:hAnsi="Arial" w:cs="Arial"/>
          <w:color w:val="000000"/>
        </w:rPr>
        <w:t xml:space="preserve"> obrigatoriedade prevista nesta Lei aplica-se, entre outros:</w:t>
      </w:r>
    </w:p>
    <w:p w14:paraId="397BE6BB" w14:textId="1E04D7C8" w:rsidR="0064437F" w:rsidRDefault="00000000" w:rsidP="0064437F">
      <w:pPr>
        <w:pStyle w:val="Corpodetex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– </w:t>
      </w:r>
      <w:proofErr w:type="gramStart"/>
      <w:r>
        <w:rPr>
          <w:rFonts w:ascii="Arial" w:hAnsi="Arial" w:cs="Arial"/>
          <w:color w:val="000000"/>
        </w:rPr>
        <w:t>a</w:t>
      </w:r>
      <w:proofErr w:type="gramEnd"/>
      <w:r>
        <w:rPr>
          <w:rFonts w:ascii="Arial" w:hAnsi="Arial" w:cs="Arial"/>
          <w:color w:val="000000"/>
        </w:rPr>
        <w:t xml:space="preserve"> cerimônias cívicas e solenes;</w:t>
      </w:r>
    </w:p>
    <w:p w14:paraId="3E8F3DF9" w14:textId="3AD6C808" w:rsidR="0064437F" w:rsidRDefault="00000000" w:rsidP="0064437F">
      <w:pPr>
        <w:pStyle w:val="Corpodetex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II – </w:t>
      </w:r>
      <w:proofErr w:type="gramStart"/>
      <w:r>
        <w:rPr>
          <w:rFonts w:ascii="Arial" w:hAnsi="Arial" w:cs="Arial"/>
          <w:color w:val="000000"/>
        </w:rPr>
        <w:t>a</w:t>
      </w:r>
      <w:proofErr w:type="gramEnd"/>
      <w:r>
        <w:rPr>
          <w:rFonts w:ascii="Arial" w:hAnsi="Arial" w:cs="Arial"/>
          <w:color w:val="000000"/>
        </w:rPr>
        <w:t xml:space="preserve"> inaugurações, atos oficiais e comemorações municipais;</w:t>
      </w:r>
    </w:p>
    <w:p w14:paraId="50B134E9" w14:textId="5CC4B378" w:rsidR="0064437F" w:rsidRDefault="00000000" w:rsidP="0064437F">
      <w:pPr>
        <w:pStyle w:val="Corpodetex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III – a eventos esportivos, culturais, artísticos, educativos ou comunitários;</w:t>
      </w:r>
    </w:p>
    <w:p w14:paraId="40BC8E77" w14:textId="0125F743" w:rsidR="00063631" w:rsidRDefault="00000000" w:rsidP="0064437F">
      <w:pPr>
        <w:pStyle w:val="Corpodetex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IV – </w:t>
      </w:r>
      <w:proofErr w:type="gramStart"/>
      <w:r>
        <w:rPr>
          <w:rFonts w:ascii="Arial" w:hAnsi="Arial" w:cs="Arial"/>
          <w:color w:val="000000"/>
        </w:rPr>
        <w:t>a</w:t>
      </w:r>
      <w:proofErr w:type="gramEnd"/>
      <w:r>
        <w:rPr>
          <w:rFonts w:ascii="Arial" w:hAnsi="Arial" w:cs="Arial"/>
          <w:color w:val="000000"/>
        </w:rPr>
        <w:t xml:space="preserve"> eventos organizados por entidades privadas que recebam incentivo, apoio ou patrocínio do Poder Público Municipal.</w:t>
      </w:r>
    </w:p>
    <w:p w14:paraId="0C5117A5" w14:textId="77777777" w:rsidR="0064437F" w:rsidRDefault="0064437F" w:rsidP="0064437F">
      <w:pPr>
        <w:pStyle w:val="Corpodetexto"/>
        <w:jc w:val="both"/>
      </w:pPr>
    </w:p>
    <w:p w14:paraId="1CB24D64" w14:textId="2CCC05F3" w:rsidR="00063631" w:rsidRDefault="00000000" w:rsidP="0064437F">
      <w:pPr>
        <w:pStyle w:val="Corpodetexto"/>
        <w:jc w:val="both"/>
      </w:pPr>
      <w:r>
        <w:rPr>
          <w:rStyle w:val="nfaseforte"/>
          <w:rFonts w:ascii="Arial" w:hAnsi="Arial" w:cs="Arial"/>
          <w:b w:val="0"/>
          <w:bCs w:val="0"/>
          <w:color w:val="000000"/>
        </w:rPr>
        <w:t>Art. 3º</w:t>
      </w:r>
      <w:r w:rsidR="0064437F">
        <w:rPr>
          <w:rStyle w:val="nfaseforte"/>
          <w:rFonts w:ascii="Arial" w:hAnsi="Arial" w:cs="Arial"/>
          <w:b w:val="0"/>
          <w:bCs w:val="0"/>
          <w:color w:val="000000"/>
        </w:rPr>
        <w:t xml:space="preserve">  </w:t>
      </w:r>
      <w:r>
        <w:rPr>
          <w:rFonts w:ascii="Arial" w:hAnsi="Arial" w:cs="Arial"/>
          <w:color w:val="000000"/>
        </w:rPr>
        <w:t xml:space="preserve"> A execução dos hinos deverá ocorrer, preferencialmente, na abertura dos eventos, em momento solene.</w:t>
      </w:r>
    </w:p>
    <w:p w14:paraId="7F4FA6DA" w14:textId="51C21F26" w:rsidR="00063631" w:rsidRDefault="00000000" w:rsidP="0064437F">
      <w:pPr>
        <w:pStyle w:val="Corpodetexto"/>
        <w:jc w:val="both"/>
      </w:pPr>
      <w:r>
        <w:rPr>
          <w:rStyle w:val="nfaseforte"/>
          <w:rFonts w:ascii="Arial" w:hAnsi="Arial" w:cs="Arial"/>
          <w:b w:val="0"/>
          <w:bCs w:val="0"/>
          <w:color w:val="000000"/>
        </w:rPr>
        <w:t>Art. 4º</w:t>
      </w:r>
      <w:r>
        <w:rPr>
          <w:rFonts w:ascii="Arial" w:hAnsi="Arial" w:cs="Arial"/>
          <w:color w:val="000000"/>
        </w:rPr>
        <w:t xml:space="preserve"> </w:t>
      </w:r>
      <w:r w:rsidR="0064437F"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>A execução poderá ser realizada de forma vocal, instrumental ou por meio de gravação oficial.</w:t>
      </w:r>
    </w:p>
    <w:p w14:paraId="2DC0FBDF" w14:textId="03494873" w:rsidR="00063631" w:rsidRDefault="00000000" w:rsidP="0064437F">
      <w:pPr>
        <w:pStyle w:val="Corpodetexto"/>
        <w:jc w:val="both"/>
      </w:pPr>
      <w:r>
        <w:rPr>
          <w:rStyle w:val="nfaseforte"/>
          <w:rFonts w:ascii="Arial" w:hAnsi="Arial" w:cs="Arial"/>
          <w:b w:val="0"/>
          <w:bCs w:val="0"/>
          <w:color w:val="000000"/>
        </w:rPr>
        <w:t>Art. 5º</w:t>
      </w:r>
      <w:r w:rsidR="0064437F">
        <w:rPr>
          <w:rStyle w:val="nfaseforte"/>
          <w:rFonts w:ascii="Arial" w:hAnsi="Arial" w:cs="Arial"/>
          <w:b w:val="0"/>
          <w:bCs w:val="0"/>
          <w:color w:val="000000"/>
        </w:rPr>
        <w:t xml:space="preserve">   </w:t>
      </w:r>
      <w:r>
        <w:rPr>
          <w:rFonts w:ascii="Arial" w:hAnsi="Arial" w:cs="Arial"/>
          <w:color w:val="000000"/>
        </w:rPr>
        <w:t xml:space="preserve"> O Poder Executivo regulamentará esta Lei, no que couber, no prazo de até 30 (trinta) dias a contar de sua publicação.</w:t>
      </w:r>
    </w:p>
    <w:p w14:paraId="5F8B6B75" w14:textId="6A1954F1" w:rsidR="00063631" w:rsidRDefault="00000000" w:rsidP="0064437F">
      <w:pPr>
        <w:pStyle w:val="Corpodetexto"/>
        <w:jc w:val="both"/>
      </w:pPr>
      <w:r>
        <w:rPr>
          <w:rStyle w:val="nfaseforte"/>
          <w:rFonts w:ascii="Arial" w:hAnsi="Arial" w:cs="Arial"/>
          <w:b w:val="0"/>
          <w:bCs w:val="0"/>
          <w:color w:val="000000"/>
        </w:rPr>
        <w:t>Art. 6º</w:t>
      </w:r>
      <w:r>
        <w:rPr>
          <w:rFonts w:ascii="Arial" w:hAnsi="Arial" w:cs="Arial"/>
          <w:color w:val="000000"/>
        </w:rPr>
        <w:t xml:space="preserve"> </w:t>
      </w:r>
      <w:r w:rsidR="0064437F"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/>
          <w:color w:val="000000"/>
        </w:rPr>
        <w:t>Esta Lei entra em vigor na data de sua publicação.</w:t>
      </w:r>
    </w:p>
    <w:p w14:paraId="02A6525B" w14:textId="77777777" w:rsidR="00063631" w:rsidRDefault="00063631" w:rsidP="0064437F">
      <w:pPr>
        <w:jc w:val="center"/>
        <w:rPr>
          <w:rFonts w:ascii="Arial" w:hAnsi="Arial" w:cs="Arial"/>
          <w:bCs/>
        </w:rPr>
      </w:pPr>
    </w:p>
    <w:p w14:paraId="41B22149" w14:textId="009E1DB3" w:rsidR="00063631" w:rsidRDefault="00000000">
      <w:pPr>
        <w:jc w:val="center"/>
      </w:pPr>
      <w:r>
        <w:rPr>
          <w:rFonts w:ascii="Arial" w:hAnsi="Arial" w:cs="Arial"/>
          <w:bCs/>
        </w:rPr>
        <w:t xml:space="preserve">Plenário “Vereador Daniel das Neves”, </w:t>
      </w:r>
      <w:r w:rsidR="0064437F">
        <w:rPr>
          <w:rFonts w:ascii="Arial" w:hAnsi="Arial" w:cs="Arial"/>
          <w:bCs/>
        </w:rPr>
        <w:t>25</w:t>
      </w:r>
      <w:r>
        <w:rPr>
          <w:rFonts w:ascii="Arial" w:hAnsi="Arial" w:cs="Arial"/>
          <w:bCs/>
        </w:rPr>
        <w:t xml:space="preserve"> de agosto de 2025</w:t>
      </w:r>
    </w:p>
    <w:p w14:paraId="69B3B826" w14:textId="77777777" w:rsidR="00063631" w:rsidRDefault="00063631">
      <w:pPr>
        <w:jc w:val="center"/>
        <w:rPr>
          <w:rFonts w:ascii="Arial" w:hAnsi="Arial" w:cs="Arial"/>
        </w:rPr>
      </w:pPr>
    </w:p>
    <w:p w14:paraId="2EAC775A" w14:textId="77777777" w:rsidR="00063631" w:rsidRDefault="000000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0" distR="0" simplePos="0" relativeHeight="6" behindDoc="0" locked="0" layoutInCell="0" allowOverlap="1" wp14:anchorId="74ECA304" wp14:editId="3536C3EB">
            <wp:simplePos x="0" y="0"/>
            <wp:positionH relativeFrom="column">
              <wp:posOffset>2332355</wp:posOffset>
            </wp:positionH>
            <wp:positionV relativeFrom="paragraph">
              <wp:posOffset>13970</wp:posOffset>
            </wp:positionV>
            <wp:extent cx="1319530" cy="131953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B809A" w14:textId="77777777" w:rsidR="00063631" w:rsidRDefault="00063631">
      <w:pPr>
        <w:jc w:val="both"/>
        <w:rPr>
          <w:rFonts w:ascii="Arial" w:hAnsi="Arial" w:cs="Arial"/>
        </w:rPr>
      </w:pPr>
    </w:p>
    <w:p w14:paraId="1C3163AC" w14:textId="77777777" w:rsidR="00063631" w:rsidRDefault="00063631">
      <w:pPr>
        <w:jc w:val="center"/>
        <w:rPr>
          <w:rFonts w:ascii="Arial" w:hAnsi="Arial" w:cs="Arial"/>
        </w:rPr>
      </w:pPr>
    </w:p>
    <w:p w14:paraId="2DC97B27" w14:textId="77777777" w:rsidR="00063631" w:rsidRDefault="00063631">
      <w:pPr>
        <w:rPr>
          <w:rFonts w:ascii="Arial" w:hAnsi="Arial" w:cs="Arial"/>
          <w:b/>
          <w:color w:val="000000"/>
        </w:rPr>
      </w:pPr>
    </w:p>
    <w:p w14:paraId="25864D74" w14:textId="77777777" w:rsidR="00063631" w:rsidRDefault="00063631">
      <w:pPr>
        <w:rPr>
          <w:rFonts w:ascii="Arial" w:hAnsi="Arial" w:cs="Arial"/>
          <w:b/>
          <w:color w:val="000000"/>
        </w:rPr>
      </w:pPr>
    </w:p>
    <w:p w14:paraId="705675DB" w14:textId="77777777" w:rsidR="0064437F" w:rsidRDefault="0064437F">
      <w:pPr>
        <w:jc w:val="center"/>
        <w:rPr>
          <w:rFonts w:ascii="Arial" w:hAnsi="Arial" w:cs="Arial"/>
          <w:b/>
          <w:sz w:val="26"/>
          <w:szCs w:val="22"/>
        </w:rPr>
      </w:pPr>
    </w:p>
    <w:p w14:paraId="757DDE24" w14:textId="77777777" w:rsidR="0064437F" w:rsidRDefault="0064437F" w:rsidP="0064437F">
      <w:pPr>
        <w:jc w:val="right"/>
        <w:rPr>
          <w:rFonts w:ascii="Arial" w:eastAsia="Arial" w:hAnsi="Arial" w:cs="Arial"/>
          <w:b/>
        </w:rPr>
      </w:pPr>
    </w:p>
    <w:p w14:paraId="7827B5CD" w14:textId="77777777" w:rsidR="0064437F" w:rsidRDefault="0064437F" w:rsidP="0064437F">
      <w:pPr>
        <w:jc w:val="right"/>
        <w:rPr>
          <w:rFonts w:ascii="Arial" w:eastAsia="Arial" w:hAnsi="Arial" w:cs="Arial"/>
          <w:b/>
        </w:rPr>
      </w:pPr>
    </w:p>
    <w:p w14:paraId="517300BB" w14:textId="076119D4" w:rsidR="0064437F" w:rsidRPr="00F95209" w:rsidRDefault="0064437F" w:rsidP="0064437F">
      <w:pPr>
        <w:jc w:val="right"/>
        <w:rPr>
          <w:rFonts w:ascii="Arial" w:eastAsia="Arial" w:hAnsi="Arial" w:cs="Arial"/>
          <w:b/>
        </w:rPr>
      </w:pPr>
      <w:r w:rsidRPr="00F95209">
        <w:rPr>
          <w:rFonts w:ascii="Arial" w:eastAsia="Arial" w:hAnsi="Arial" w:cs="Arial"/>
          <w:b/>
        </w:rPr>
        <w:t xml:space="preserve">PROTOCOLO N° </w:t>
      </w:r>
      <w:r>
        <w:rPr>
          <w:rFonts w:ascii="Arial" w:eastAsia="Arial" w:hAnsi="Arial" w:cs="Arial"/>
          <w:b/>
        </w:rPr>
        <w:t>2644/</w:t>
      </w:r>
      <w:r w:rsidRPr="00F95209">
        <w:rPr>
          <w:rFonts w:ascii="Arial" w:eastAsia="Arial" w:hAnsi="Arial" w:cs="Arial"/>
          <w:b/>
        </w:rPr>
        <w:t>/2025</w:t>
      </w:r>
    </w:p>
    <w:p w14:paraId="365817F6" w14:textId="43EFE877" w:rsidR="0064437F" w:rsidRDefault="0064437F">
      <w:pPr>
        <w:rPr>
          <w:rFonts w:ascii="Arial" w:hAnsi="Arial" w:cs="Arial"/>
          <w:b/>
          <w:sz w:val="26"/>
          <w:szCs w:val="22"/>
        </w:rPr>
      </w:pPr>
    </w:p>
    <w:p w14:paraId="2C561D27" w14:textId="4CF52EAC" w:rsidR="00063631" w:rsidRDefault="0064437F">
      <w:pPr>
        <w:jc w:val="center"/>
        <w:rPr>
          <w:sz w:val="26"/>
          <w:szCs w:val="22"/>
        </w:rPr>
      </w:pPr>
      <w:r>
        <w:rPr>
          <w:rFonts w:ascii="Arial" w:hAnsi="Arial" w:cs="Arial"/>
          <w:b/>
          <w:sz w:val="26"/>
          <w:szCs w:val="22"/>
        </w:rPr>
        <w:lastRenderedPageBreak/>
        <w:br/>
      </w:r>
      <w:r>
        <w:rPr>
          <w:rFonts w:ascii="Arial" w:hAnsi="Arial" w:cs="Arial"/>
          <w:b/>
          <w:sz w:val="26"/>
          <w:szCs w:val="22"/>
        </w:rPr>
        <w:br/>
      </w:r>
      <w:r w:rsidR="00000000">
        <w:rPr>
          <w:rFonts w:ascii="Arial" w:hAnsi="Arial" w:cs="Arial"/>
          <w:b/>
          <w:sz w:val="26"/>
          <w:szCs w:val="22"/>
        </w:rPr>
        <w:t>JUSTIFICATIVA:</w:t>
      </w:r>
    </w:p>
    <w:p w14:paraId="7EA93BFA" w14:textId="77777777" w:rsidR="00063631" w:rsidRPr="0064437F" w:rsidRDefault="00000000">
      <w:pPr>
        <w:spacing w:line="360" w:lineRule="auto"/>
        <w:ind w:firstLine="851"/>
        <w:jc w:val="both"/>
      </w:pPr>
      <w:r>
        <w:rPr>
          <w:rFonts w:ascii="Arial" w:hAnsi="Arial" w:cs="Arial"/>
          <w:sz w:val="26"/>
          <w:szCs w:val="22"/>
        </w:rPr>
        <w:br/>
      </w:r>
      <w:r w:rsidRPr="0064437F">
        <w:rPr>
          <w:rFonts w:ascii="Arial" w:hAnsi="Arial" w:cs="Arial"/>
          <w:lang w:eastAsia="pt-BR"/>
        </w:rPr>
        <w:tab/>
        <w:t>A presente proposta tem como finalidade fortalecer os valores cívicos e o sentimento de pertencimento da população de Registro/SP, promovendo o respeito e a valorização dos símbolos que representam a identidade nacional e municipal.</w:t>
      </w:r>
    </w:p>
    <w:p w14:paraId="3D6EEBB8" w14:textId="77777777" w:rsidR="00063631" w:rsidRPr="0064437F" w:rsidRDefault="00000000">
      <w:pPr>
        <w:pStyle w:val="Corpodetexto"/>
        <w:spacing w:line="360" w:lineRule="auto"/>
        <w:jc w:val="both"/>
        <w:rPr>
          <w:rFonts w:ascii="Arial" w:hAnsi="Arial" w:cs="Arial"/>
          <w:lang w:eastAsia="pt-BR"/>
        </w:rPr>
      </w:pPr>
      <w:r w:rsidRPr="0064437F">
        <w:rPr>
          <w:rFonts w:ascii="Arial" w:hAnsi="Arial" w:cs="Arial"/>
          <w:lang w:eastAsia="pt-BR"/>
        </w:rPr>
        <w:tab/>
        <w:t>A execução dos hinos em eventos públicos, especialmente nos esportivos e culturais, contribui para despertar nos munícipes o orgulho por sua cidade e por sua Pátria, além de incentivar crianças e jovens a cultivarem o espírito de cidadania.</w:t>
      </w:r>
    </w:p>
    <w:p w14:paraId="6B1DE525" w14:textId="535366AD" w:rsidR="00063631" w:rsidRDefault="00000000">
      <w:pPr>
        <w:pStyle w:val="Corpodetexto"/>
        <w:spacing w:line="360" w:lineRule="auto"/>
        <w:jc w:val="both"/>
        <w:rPr>
          <w:rFonts w:ascii="Arial" w:hAnsi="Arial" w:cs="Arial"/>
          <w:sz w:val="26"/>
          <w:szCs w:val="22"/>
          <w:lang w:eastAsia="pt-BR"/>
        </w:rPr>
      </w:pPr>
      <w:r w:rsidRPr="0064437F">
        <w:rPr>
          <w:rFonts w:ascii="Arial" w:hAnsi="Arial" w:cs="Arial"/>
          <w:lang w:eastAsia="pt-BR"/>
        </w:rPr>
        <w:tab/>
        <w:t xml:space="preserve">A medida não gera ônus significativo ao erário, uma vez que os hinos podem ser executados por meio de gravações oficiais ou pela participação de grupos musicais locais, incentivando, inclusive, a cultura, o civismo, a união e a valorização das tradições locais. </w:t>
      </w:r>
      <w:r w:rsidRPr="0064437F">
        <w:rPr>
          <w:rFonts w:ascii="Arial" w:hAnsi="Arial" w:cs="Arial"/>
          <w:lang w:eastAsia="pt-BR"/>
        </w:rPr>
        <w:tab/>
        <w:t>Diante do exposto, solicito o apoio dos nobres Vereadores para a aprovação deste Projeto de Lei</w:t>
      </w:r>
      <w:r>
        <w:rPr>
          <w:rFonts w:ascii="Arial" w:hAnsi="Arial" w:cs="Arial"/>
          <w:sz w:val="26"/>
          <w:szCs w:val="22"/>
          <w:lang w:eastAsia="pt-BR"/>
        </w:rPr>
        <w:t>.</w:t>
      </w:r>
    </w:p>
    <w:sectPr w:rsidR="00063631">
      <w:headerReference w:type="default" r:id="rId8"/>
      <w:pgSz w:w="11906" w:h="16838"/>
      <w:pgMar w:top="2268" w:right="1134" w:bottom="1134" w:left="1134" w:header="425" w:footer="0" w:gutter="0"/>
      <w:cols w:space="720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60D95" w14:textId="77777777" w:rsidR="00DA6578" w:rsidRDefault="00DA6578">
      <w:r>
        <w:separator/>
      </w:r>
    </w:p>
  </w:endnote>
  <w:endnote w:type="continuationSeparator" w:id="0">
    <w:p w14:paraId="3515761C" w14:textId="77777777" w:rsidR="00DA6578" w:rsidRDefault="00DA6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Arial Unicode MS">
    <w:panose1 w:val="020B0604020202020204"/>
    <w:charset w:val="00"/>
    <w:family w:val="swiss"/>
    <w:pitch w:val="variable"/>
  </w:font>
  <w:font w:name="pica">
    <w:charset w:val="0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BBA34" w14:textId="77777777" w:rsidR="00DA6578" w:rsidRDefault="00DA6578">
      <w:r>
        <w:separator/>
      </w:r>
    </w:p>
  </w:footnote>
  <w:footnote w:type="continuationSeparator" w:id="0">
    <w:p w14:paraId="1F315658" w14:textId="77777777" w:rsidR="00DA6578" w:rsidRDefault="00DA6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29B15" w14:textId="77777777" w:rsidR="0064437F" w:rsidRDefault="0064437F" w:rsidP="0064437F">
    <w:pPr>
      <w:keepNext/>
      <w:ind w:left="1560"/>
      <w:jc w:val="center"/>
      <w:outlineLvl w:val="1"/>
      <w:rPr>
        <w:rFonts w:ascii="Georgia" w:hAnsi="Georgia"/>
        <w:b/>
        <w:bCs/>
        <w:caps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CD07B28" wp14:editId="35115F96">
          <wp:simplePos x="0" y="0"/>
          <wp:positionH relativeFrom="column">
            <wp:posOffset>-142240</wp:posOffset>
          </wp:positionH>
          <wp:positionV relativeFrom="paragraph">
            <wp:posOffset>-109220</wp:posOffset>
          </wp:positionV>
          <wp:extent cx="1093470" cy="1143000"/>
          <wp:effectExtent l="0" t="0" r="0" b="0"/>
          <wp:wrapNone/>
          <wp:docPr id="1637242289" name="Imagem 1637242289" descr="Brasao_regist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rasao_registr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3470" cy="114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/>
        <w:b/>
        <w:bCs/>
        <w:caps/>
        <w:sz w:val="40"/>
        <w:szCs w:val="40"/>
      </w:rPr>
      <w:t>Câmara Municipal de Registro</w:t>
    </w:r>
  </w:p>
  <w:p w14:paraId="2A3452E4" w14:textId="77777777" w:rsidR="0064437F" w:rsidRDefault="0064437F" w:rsidP="0064437F">
    <w:pPr>
      <w:keepNext/>
      <w:ind w:left="1560"/>
      <w:jc w:val="center"/>
      <w:outlineLvl w:val="2"/>
      <w:rPr>
        <w:rFonts w:ascii="Georgia" w:hAnsi="Georgia"/>
        <w:b/>
        <w:bCs/>
        <w:caps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68CBDDA" wp14:editId="105C5586">
              <wp:simplePos x="0" y="0"/>
              <wp:positionH relativeFrom="column">
                <wp:posOffset>5470525</wp:posOffset>
              </wp:positionH>
              <wp:positionV relativeFrom="paragraph">
                <wp:posOffset>62865</wp:posOffset>
              </wp:positionV>
              <wp:extent cx="1162685" cy="786130"/>
              <wp:effectExtent l="3175" t="15240" r="0" b="8255"/>
              <wp:wrapNone/>
              <wp:docPr id="1431687810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62685" cy="786130"/>
                        <a:chOff x="9749" y="1256"/>
                        <a:chExt cx="1831" cy="1238"/>
                      </a:xfrm>
                    </wpg:grpSpPr>
                    <wps:wsp>
                      <wps:cNvPr id="561843028" name="Oval 8"/>
                      <wps:cNvSpPr>
                        <a:spLocks noChangeArrowheads="1"/>
                      </wps:cNvSpPr>
                      <wps:spPr bwMode="auto">
                        <a:xfrm>
                          <a:off x="9822" y="1256"/>
                          <a:ext cx="1247" cy="123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FDB845" w14:textId="77777777" w:rsidR="0064437F" w:rsidRDefault="0064437F" w:rsidP="006443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2777920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9749" y="1530"/>
                          <a:ext cx="1505" cy="3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2EC6F" w14:textId="77777777" w:rsidR="0064437F" w:rsidRPr="007D442F" w:rsidRDefault="0064437F" w:rsidP="0064437F">
                            <w:pPr>
                              <w:rPr>
                                <w:rFonts w:ascii="Arial Narrow" w:hAnsi="Arial Narrow" w:cs="Arial"/>
                                <w:b/>
                                <w:sz w:val="16"/>
                              </w:rPr>
                            </w:pPr>
                            <w:r w:rsidRPr="007D442F">
                              <w:rPr>
                                <w:rFonts w:ascii="Arial Narrow" w:hAnsi="Arial Narrow" w:cs="Arial"/>
                                <w:b/>
                                <w:sz w:val="16"/>
                              </w:rPr>
                              <w:t>Câmara Municipal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7354245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9953" y="1694"/>
                          <a:ext cx="1164" cy="3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52F1A" w14:textId="77777777" w:rsidR="0064437F" w:rsidRPr="007D442F" w:rsidRDefault="0064437F" w:rsidP="0064437F">
                            <w:pPr>
                              <w:rPr>
                                <w:rFonts w:ascii="Arial Narrow" w:hAnsi="Arial Narrow" w:cs="Arial"/>
                                <w:b/>
                                <w:sz w:val="28"/>
                              </w:rPr>
                            </w:pPr>
                            <w:r w:rsidRPr="007D442F">
                              <w:rPr>
                                <w:rFonts w:ascii="Arial Narrow" w:hAnsi="Arial Narrow" w:cs="Arial"/>
                                <w:b/>
                                <w:sz w:val="18"/>
                              </w:rPr>
                              <w:t>REGISTRO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0235226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9834" y="2005"/>
                          <a:ext cx="1746" cy="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CA494" w14:textId="77777777" w:rsidR="0064437F" w:rsidRPr="007D442F" w:rsidRDefault="0064437F" w:rsidP="0064437F">
                            <w:pPr>
                              <w:rPr>
                                <w:rFonts w:ascii="Arial Narrow" w:hAnsi="Arial Narrow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18"/>
                              </w:rPr>
                              <w:t>FLS.______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8CBDDA" id="Group 7" o:spid="_x0000_s1026" style="position:absolute;left:0;text-align:left;margin-left:430.75pt;margin-top:4.95pt;width:91.55pt;height:61.9pt;z-index:251660288" coordorigin="9749,1256" coordsize="1831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">
              <v:oval id="Oval 8" o:spid="_x0000_s1027" style="position:absolute;left:9822;top:1256;width:1247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" strokeweight="1pt">
                <v:textbox>
                  <w:txbxContent>
                    <w:p w14:paraId="2BFDB845" w14:textId="77777777" w:rsidR="0064437F" w:rsidRDefault="0064437F" w:rsidP="0064437F"/>
                  </w:txbxContent>
                </v:textbox>
              </v:oval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left:9749;top:1530;width:150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" filled="f" stroked="f">
                <v:textbox>
                  <w:txbxContent>
                    <w:p w14:paraId="3F92EC6F" w14:textId="77777777" w:rsidR="0064437F" w:rsidRPr="007D442F" w:rsidRDefault="0064437F" w:rsidP="0064437F">
                      <w:pPr>
                        <w:rPr>
                          <w:rFonts w:ascii="Arial Narrow" w:hAnsi="Arial Narrow" w:cs="Arial"/>
                          <w:b/>
                          <w:sz w:val="16"/>
                        </w:rPr>
                      </w:pPr>
                      <w:r w:rsidRPr="007D442F">
                        <w:rPr>
                          <w:rFonts w:ascii="Arial Narrow" w:hAnsi="Arial Narrow" w:cs="Arial"/>
                          <w:b/>
                          <w:sz w:val="16"/>
                        </w:rPr>
                        <w:t>Câmara Municipal</w:t>
                      </w:r>
                    </w:p>
                  </w:txbxContent>
                </v:textbox>
              </v:shape>
              <v:shape id="Text Box 10" o:spid="_x0000_s1029" type="#_x0000_t202" style="position:absolute;left:9953;top:1694;width:1164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" filled="f" stroked="f">
                <v:textbox>
                  <w:txbxContent>
                    <w:p w14:paraId="02852F1A" w14:textId="77777777" w:rsidR="0064437F" w:rsidRPr="007D442F" w:rsidRDefault="0064437F" w:rsidP="0064437F">
                      <w:pPr>
                        <w:rPr>
                          <w:rFonts w:ascii="Arial Narrow" w:hAnsi="Arial Narrow" w:cs="Arial"/>
                          <w:b/>
                          <w:sz w:val="28"/>
                        </w:rPr>
                      </w:pPr>
                      <w:r w:rsidRPr="007D442F">
                        <w:rPr>
                          <w:rFonts w:ascii="Arial Narrow" w:hAnsi="Arial Narrow" w:cs="Arial"/>
                          <w:b/>
                          <w:sz w:val="18"/>
                        </w:rPr>
                        <w:t>REGISTRO</w:t>
                      </w:r>
                    </w:p>
                  </w:txbxContent>
                </v:textbox>
              </v:shape>
              <v:shape id="Text Box 11" o:spid="_x0000_s1030" type="#_x0000_t202" style="position:absolute;left:9834;top:2005;width:1746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" filled="f" stroked="f">
                <v:textbox>
                  <w:txbxContent>
                    <w:p w14:paraId="4A6CA494" w14:textId="77777777" w:rsidR="0064437F" w:rsidRPr="007D442F" w:rsidRDefault="0064437F" w:rsidP="0064437F">
                      <w:pPr>
                        <w:rPr>
                          <w:rFonts w:ascii="Arial Narrow" w:hAnsi="Arial Narrow" w:cs="Arial"/>
                          <w:b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18"/>
                        </w:rPr>
                        <w:t>FLS.______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bCs/>
        <w:caps/>
      </w:rPr>
      <w:t>“Vereador Daniel Aguilar de Souza”</w:t>
    </w:r>
  </w:p>
  <w:p w14:paraId="345CBBA3" w14:textId="77777777" w:rsidR="0064437F" w:rsidRDefault="0064437F" w:rsidP="0064437F">
    <w:pPr>
      <w:keepNext/>
      <w:ind w:left="1560"/>
      <w:jc w:val="center"/>
      <w:outlineLvl w:val="3"/>
      <w:rPr>
        <w:rFonts w:ascii="Georgia" w:hAnsi="Georgia"/>
        <w:iCs/>
        <w:sz w:val="18"/>
      </w:rPr>
    </w:pPr>
    <w:r>
      <w:rPr>
        <w:rFonts w:ascii="Georgia" w:hAnsi="Georgia"/>
        <w:iCs/>
        <w:sz w:val="18"/>
      </w:rPr>
      <w:t xml:space="preserve">Rua </w:t>
    </w:r>
    <w:proofErr w:type="spellStart"/>
    <w:r>
      <w:rPr>
        <w:rFonts w:ascii="Georgia" w:hAnsi="Georgia"/>
        <w:iCs/>
        <w:sz w:val="18"/>
      </w:rPr>
      <w:t>Shitiro</w:t>
    </w:r>
    <w:proofErr w:type="spellEnd"/>
    <w:r>
      <w:rPr>
        <w:rFonts w:ascii="Georgia" w:hAnsi="Georgia"/>
        <w:iCs/>
        <w:sz w:val="18"/>
      </w:rPr>
      <w:t xml:space="preserve"> </w:t>
    </w:r>
    <w:proofErr w:type="spellStart"/>
    <w:r>
      <w:rPr>
        <w:rFonts w:ascii="Georgia" w:hAnsi="Georgia"/>
        <w:iCs/>
        <w:sz w:val="18"/>
      </w:rPr>
      <w:t>Maeji</w:t>
    </w:r>
    <w:proofErr w:type="spellEnd"/>
    <w:r>
      <w:rPr>
        <w:rFonts w:ascii="Georgia" w:hAnsi="Georgia"/>
        <w:iCs/>
        <w:sz w:val="18"/>
      </w:rPr>
      <w:t xml:space="preserve">, 459 - Centro </w:t>
    </w:r>
    <w:proofErr w:type="gramStart"/>
    <w:r>
      <w:rPr>
        <w:rFonts w:ascii="Georgia" w:hAnsi="Georgia"/>
        <w:iCs/>
        <w:sz w:val="18"/>
      </w:rPr>
      <w:t>-  Registro</w:t>
    </w:r>
    <w:proofErr w:type="gramEnd"/>
    <w:r>
      <w:rPr>
        <w:rFonts w:ascii="Georgia" w:hAnsi="Georgia"/>
        <w:iCs/>
        <w:sz w:val="18"/>
      </w:rPr>
      <w:t xml:space="preserve"> (SP) - CEP: 11.900-000</w:t>
    </w:r>
  </w:p>
  <w:p w14:paraId="649728A4" w14:textId="77777777" w:rsidR="0064437F" w:rsidRDefault="0064437F" w:rsidP="0064437F">
    <w:pPr>
      <w:keepNext/>
      <w:ind w:left="1560"/>
      <w:jc w:val="center"/>
      <w:outlineLvl w:val="3"/>
      <w:rPr>
        <w:rFonts w:ascii="Georgia" w:hAnsi="Georgia"/>
        <w:iCs/>
        <w:sz w:val="18"/>
      </w:rPr>
    </w:pPr>
    <w:r>
      <w:rPr>
        <w:rFonts w:ascii="Georgia" w:hAnsi="Georgia"/>
        <w:iCs/>
        <w:sz w:val="18"/>
      </w:rPr>
      <w:t xml:space="preserve"> TEL / </w:t>
    </w:r>
    <w:proofErr w:type="gramStart"/>
    <w:r>
      <w:rPr>
        <w:rFonts w:ascii="Georgia" w:hAnsi="Georgia"/>
        <w:iCs/>
        <w:sz w:val="18"/>
      </w:rPr>
      <w:t>FAX  (</w:t>
    </w:r>
    <w:proofErr w:type="gramEnd"/>
    <w:r>
      <w:rPr>
        <w:rFonts w:ascii="Georgia" w:hAnsi="Georgia"/>
        <w:iCs/>
        <w:sz w:val="18"/>
      </w:rPr>
      <w:t xml:space="preserve"> </w:t>
    </w:r>
    <w:proofErr w:type="gramStart"/>
    <w:r>
      <w:rPr>
        <w:rFonts w:ascii="Georgia" w:hAnsi="Georgia"/>
        <w:iCs/>
        <w:sz w:val="18"/>
      </w:rPr>
      <w:t>013 )</w:t>
    </w:r>
    <w:proofErr w:type="gramEnd"/>
    <w:r>
      <w:rPr>
        <w:rFonts w:ascii="Georgia" w:hAnsi="Georgia"/>
        <w:iCs/>
        <w:sz w:val="18"/>
      </w:rPr>
      <w:t xml:space="preserve">  3828-1100</w:t>
    </w:r>
  </w:p>
  <w:p w14:paraId="15FEFFE9" w14:textId="77777777" w:rsidR="0064437F" w:rsidRDefault="0064437F" w:rsidP="0064437F">
    <w:pPr>
      <w:ind w:left="1560"/>
      <w:jc w:val="center"/>
      <w:rPr>
        <w:rFonts w:ascii="Georgia" w:hAnsi="Georgia"/>
        <w:iCs/>
        <w:sz w:val="18"/>
        <w:lang w:val="de-DE"/>
      </w:rPr>
    </w:pPr>
    <w:hyperlink r:id="rId2" w:history="1">
      <w:r>
        <w:rPr>
          <w:rStyle w:val="Hyperlink"/>
          <w:rFonts w:ascii="Georgia" w:hAnsi="Georgia"/>
          <w:iCs/>
          <w:sz w:val="18"/>
          <w:lang w:val="de-DE"/>
        </w:rPr>
        <w:t>www.registro.sp.leg.br</w:t>
      </w:r>
    </w:hyperlink>
  </w:p>
  <w:p w14:paraId="72AC496F" w14:textId="77777777" w:rsidR="0064437F" w:rsidRDefault="0064437F" w:rsidP="0064437F">
    <w:pPr>
      <w:pStyle w:val="Cabealho"/>
    </w:pPr>
  </w:p>
  <w:p w14:paraId="568A2594" w14:textId="77777777" w:rsidR="0064437F" w:rsidRDefault="0064437F" w:rsidP="0064437F">
    <w:pPr>
      <w:pStyle w:val="Cabealho"/>
    </w:pPr>
  </w:p>
  <w:p w14:paraId="56D7D029" w14:textId="77777777" w:rsidR="00063631" w:rsidRPr="0064437F" w:rsidRDefault="00063631" w:rsidP="0064437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061FCC"/>
    <w:multiLevelType w:val="multilevel"/>
    <w:tmpl w:val="ED462ED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63777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System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631"/>
    <w:rsid w:val="00063631"/>
    <w:rsid w:val="0064437F"/>
    <w:rsid w:val="00A21D6A"/>
    <w:rsid w:val="00DA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82513"/>
  <w15:docId w15:val="{E568EE8F-65F2-47C9-A78A-10E93F58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caps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i/>
      <w:iCs/>
      <w:sz w:val="16"/>
      <w:lang w:val="en-U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b/>
      <w:szCs w:val="20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jc w:val="center"/>
      <w:outlineLvl w:val="8"/>
    </w:pPr>
    <w:rPr>
      <w:rFonts w:ascii="Arial" w:hAnsi="Arial" w:cs="Arial"/>
      <w:b/>
      <w:sz w:val="20"/>
      <w:u w:val="singl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3z1">
    <w:name w:val="WW8Num3z1"/>
    <w:qFormat/>
    <w:rPr>
      <w:b/>
    </w:rPr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b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b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b/>
    </w:rPr>
  </w:style>
  <w:style w:type="character" w:customStyle="1" w:styleId="WW8Num28z0">
    <w:name w:val="WW8Num28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b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1z3">
    <w:name w:val="WW8Num31z3"/>
    <w:qFormat/>
    <w:rPr>
      <w:rFonts w:ascii="Symbol" w:hAnsi="Symbol" w:cs="Symbol"/>
    </w:rPr>
  </w:style>
  <w:style w:type="character" w:customStyle="1" w:styleId="WW8Num32z0">
    <w:name w:val="WW8Num32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  <w:rPr>
      <w:rFonts w:ascii="Times New Roman" w:eastAsia="Times New Roman" w:hAnsi="Times New Roman" w:cs="Times New Roman"/>
    </w:rPr>
  </w:style>
  <w:style w:type="character" w:customStyle="1" w:styleId="WW8Num33z1">
    <w:name w:val="WW8Num33z1"/>
    <w:qFormat/>
    <w:rPr>
      <w:rFonts w:ascii="Wingdings" w:hAnsi="Wingdings" w:cs="Wingdings"/>
    </w:rPr>
  </w:style>
  <w:style w:type="character" w:customStyle="1" w:styleId="WW8Num33z3">
    <w:name w:val="WW8Num33z3"/>
    <w:qFormat/>
    <w:rPr>
      <w:rFonts w:ascii="Symbol" w:hAnsi="Symbol" w:cs="Symbol"/>
    </w:rPr>
  </w:style>
  <w:style w:type="character" w:customStyle="1" w:styleId="WW8Num33z4">
    <w:name w:val="WW8Num33z4"/>
    <w:qFormat/>
    <w:rPr>
      <w:rFonts w:ascii="Courier New" w:hAnsi="Courier New" w:cs="Courier New"/>
    </w:rPr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b/>
    </w:rPr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WW8Num35z4">
    <w:name w:val="WW8Num35z4"/>
    <w:qFormat/>
  </w:style>
  <w:style w:type="character" w:customStyle="1" w:styleId="WW8Num35z5">
    <w:name w:val="WW8Num35z5"/>
    <w:qFormat/>
  </w:style>
  <w:style w:type="character" w:customStyle="1" w:styleId="WW8Num35z6">
    <w:name w:val="WW8Num35z6"/>
    <w:qFormat/>
  </w:style>
  <w:style w:type="character" w:customStyle="1" w:styleId="WW8Num35z7">
    <w:name w:val="WW8Num35z7"/>
    <w:qFormat/>
  </w:style>
  <w:style w:type="character" w:customStyle="1" w:styleId="WW8Num35z8">
    <w:name w:val="WW8Num35z8"/>
    <w:qFormat/>
  </w:style>
  <w:style w:type="character" w:customStyle="1" w:styleId="WW8Num36z0">
    <w:name w:val="WW8Num36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7z0">
    <w:name w:val="WW8Num37z0"/>
    <w:qFormat/>
    <w:rPr>
      <w:b/>
    </w:rPr>
  </w:style>
  <w:style w:type="character" w:customStyle="1" w:styleId="WW8Num37z1">
    <w:name w:val="WW8Num37z1"/>
    <w:qFormat/>
  </w:style>
  <w:style w:type="character" w:customStyle="1" w:styleId="WW8Num37z2">
    <w:name w:val="WW8Num37z2"/>
    <w:qFormat/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0">
    <w:name w:val="WW8Num38z0"/>
    <w:qFormat/>
    <w:rPr>
      <w:rFonts w:ascii="Bookman Old Style" w:hAnsi="Bookman Old Style" w:cs="Bookman Old Style"/>
      <w:b/>
      <w:i w:val="0"/>
      <w:caps w:val="0"/>
      <w:smallCaps w:val="0"/>
      <w:strike w:val="0"/>
      <w:dstrike w:val="0"/>
      <w:color w:val="000000"/>
      <w:position w:val="0"/>
      <w:sz w:val="16"/>
      <w:szCs w:val="16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38z2">
    <w:name w:val="WW8Num38z2"/>
    <w:qFormat/>
    <w:rPr>
      <w:b/>
    </w:rPr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Fontepargpadro1">
    <w:name w:val="Fonte parág. padrão1"/>
    <w:qFormat/>
  </w:style>
  <w:style w:type="character" w:customStyle="1" w:styleId="Ttulo1Char">
    <w:name w:val="Título 1 Char"/>
    <w:qFormat/>
    <w:rPr>
      <w:rFonts w:ascii="Times New Roman" w:eastAsia="Times New Roman" w:hAnsi="Times New Roman" w:cs="Times New Roman"/>
      <w:b/>
      <w:caps/>
      <w:sz w:val="24"/>
      <w:szCs w:val="24"/>
    </w:rPr>
  </w:style>
  <w:style w:type="character" w:customStyle="1" w:styleId="Ttulo2Char">
    <w:name w:val="Título 2 Char"/>
    <w:qFormat/>
    <w:rPr>
      <w:rFonts w:ascii="Times New Roman" w:eastAsia="Times New Roman" w:hAnsi="Times New Roman" w:cs="Times New Roman"/>
      <w:i/>
      <w:iCs/>
      <w:sz w:val="16"/>
      <w:szCs w:val="24"/>
      <w:lang w:val="en-US"/>
    </w:rPr>
  </w:style>
  <w:style w:type="character" w:customStyle="1" w:styleId="Ttulo3Char">
    <w:name w:val="Título 3 Char"/>
    <w:qFormat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qFormat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qFormat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RecuodecorpodetextoChar">
    <w:name w:val="Recuo de corpo de texto Char"/>
    <w:qFormat/>
    <w:rPr>
      <w:rFonts w:ascii="Garamond" w:eastAsia="Times New Roman" w:hAnsi="Garamond" w:cs="Times New Roman"/>
      <w:b/>
      <w:sz w:val="28"/>
      <w:szCs w:val="20"/>
    </w:rPr>
  </w:style>
  <w:style w:type="character" w:customStyle="1" w:styleId="Recuodecorpodetexto2Char">
    <w:name w:val="Recuo de corpo de texto 2 Char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Recuodecorpodetexto3Char">
    <w:name w:val="Recuo de corpo de texto 3 Char"/>
    <w:qFormat/>
    <w:rPr>
      <w:rFonts w:ascii="Times New Roman" w:eastAsia="Times New Roman" w:hAnsi="Times New Roman" w:cs="Times New Roman"/>
      <w:sz w:val="16"/>
      <w:szCs w:val="16"/>
    </w:rPr>
  </w:style>
  <w:style w:type="character" w:customStyle="1" w:styleId="CabealhoChar">
    <w:name w:val="Cabeçalho Char"/>
    <w:uiPriority w:val="99"/>
    <w:qFormat/>
    <w:rPr>
      <w:rFonts w:ascii="Times New Roman" w:eastAsia="Times New Roman" w:hAnsi="Times New Roman" w:cs="Times New Roman"/>
    </w:rPr>
  </w:style>
  <w:style w:type="character" w:customStyle="1" w:styleId="CorpodetextoChar">
    <w:name w:val="Corpo de texto Char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TextosemFormataoChar">
    <w:name w:val="Texto sem Formatação Char"/>
    <w:qFormat/>
    <w:rPr>
      <w:rFonts w:ascii="Courier New" w:eastAsia="Times New Roman" w:hAnsi="Courier New" w:cs="Courier New"/>
    </w:rPr>
  </w:style>
  <w:style w:type="character" w:customStyle="1" w:styleId="N">
    <w:name w:val="N"/>
    <w:qFormat/>
    <w:rPr>
      <w:b/>
    </w:rPr>
  </w:style>
  <w:style w:type="character" w:customStyle="1" w:styleId="I">
    <w:name w:val="I"/>
    <w:qFormat/>
    <w:rPr>
      <w:i/>
    </w:rPr>
  </w:style>
  <w:style w:type="character" w:customStyle="1" w:styleId="S">
    <w:name w:val="S"/>
    <w:qFormat/>
    <w:rPr>
      <w:u w:val="single"/>
    </w:rPr>
  </w:style>
  <w:style w:type="character" w:customStyle="1" w:styleId="B">
    <w:name w:val="B"/>
    <w:qFormat/>
    <w:rPr>
      <w:smallCaps/>
      <w:u w:val="single"/>
      <w:vertAlign w:val="superscript"/>
    </w:rPr>
  </w:style>
  <w:style w:type="character" w:customStyle="1" w:styleId="D">
    <w:name w:val="D"/>
    <w:qFormat/>
    <w:rPr>
      <w:u w:val="double"/>
    </w:rPr>
  </w:style>
  <w:style w:type="character" w:customStyle="1" w:styleId="TtuloChar">
    <w:name w:val="Título Char"/>
    <w:qFormat/>
    <w:rPr>
      <w:rFonts w:ascii="Times New Roman" w:eastAsia="Times New Roman" w:hAnsi="Times New Roman" w:cs="Times New Roman"/>
      <w:b/>
      <w:sz w:val="24"/>
      <w:szCs w:val="24"/>
      <w:u w:val="single"/>
    </w:rPr>
  </w:style>
  <w:style w:type="character" w:customStyle="1" w:styleId="RodapChar">
    <w:name w:val="Rodapé Char"/>
    <w:qFormat/>
    <w:rPr>
      <w:rFonts w:ascii="Times New Roman" w:eastAsia="Times New Roman" w:hAnsi="Times New Roman" w:cs="Times New Roman"/>
    </w:rPr>
  </w:style>
  <w:style w:type="character" w:customStyle="1" w:styleId="LinkdaInternet">
    <w:name w:val="Link da Internet"/>
    <w:rPr>
      <w:color w:val="0000FF"/>
      <w:u w:val="single"/>
    </w:rPr>
  </w:style>
  <w:style w:type="character" w:customStyle="1" w:styleId="style41">
    <w:name w:val="style41"/>
    <w:qFormat/>
    <w:rPr>
      <w:rFonts w:ascii="Verdana" w:hAnsi="Verdana" w:cs="Verdana"/>
      <w:b/>
      <w:bCs/>
      <w:sz w:val="28"/>
      <w:szCs w:val="28"/>
    </w:rPr>
  </w:style>
  <w:style w:type="character" w:customStyle="1" w:styleId="Corpodetexto3Char">
    <w:name w:val="Corpo de texto 3 Char"/>
    <w:qFormat/>
    <w:rPr>
      <w:rFonts w:ascii="Times New Roman" w:eastAsia="Times New Roman" w:hAnsi="Times New Roman" w:cs="Times New Roman"/>
      <w:sz w:val="16"/>
      <w:szCs w:val="16"/>
    </w:rPr>
  </w:style>
  <w:style w:type="character" w:customStyle="1" w:styleId="texto11">
    <w:name w:val="texto11"/>
    <w:qFormat/>
    <w:rPr>
      <w:rFonts w:ascii="Verdana" w:hAnsi="Verdana" w:cs="Verdana"/>
      <w:color w:val="000000"/>
      <w:sz w:val="17"/>
      <w:szCs w:val="17"/>
    </w:rPr>
  </w:style>
  <w:style w:type="character" w:customStyle="1" w:styleId="CabealhoChar1">
    <w:name w:val="Cabeçalho Char1"/>
    <w:qFormat/>
    <w:rPr>
      <w:lang w:val="pt-BR" w:bidi="ar-SA"/>
    </w:rPr>
  </w:style>
  <w:style w:type="character" w:customStyle="1" w:styleId="nfaseforte">
    <w:name w:val="Ênfase forte"/>
    <w:qFormat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jc w:val="center"/>
    </w:pPr>
    <w:rPr>
      <w:b/>
      <w:u w:val="single"/>
    </w:rPr>
  </w:style>
  <w:style w:type="paragraph" w:styleId="Recuodecorpodetexto">
    <w:name w:val="Body Text Indent"/>
    <w:basedOn w:val="Normal"/>
    <w:pPr>
      <w:ind w:left="4956" w:firstLine="708"/>
      <w:jc w:val="both"/>
    </w:pPr>
    <w:rPr>
      <w:rFonts w:ascii="Garamond" w:hAnsi="Garamond" w:cs="Garamond"/>
      <w:b/>
      <w:sz w:val="28"/>
      <w:szCs w:val="20"/>
    </w:rPr>
  </w:style>
  <w:style w:type="paragraph" w:styleId="NormalWeb">
    <w:name w:val="Normal (Web)"/>
    <w:basedOn w:val="Normal"/>
    <w:qFormat/>
    <w:pP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Recuodecorpodetexto21">
    <w:name w:val="Recuo de corpo de texto 21"/>
    <w:basedOn w:val="Normal"/>
    <w:qFormat/>
    <w:pPr>
      <w:ind w:left="2040"/>
      <w:jc w:val="both"/>
    </w:pPr>
  </w:style>
  <w:style w:type="paragraph" w:customStyle="1" w:styleId="Corpodetexto21">
    <w:name w:val="Corpo de texto 21"/>
    <w:basedOn w:val="Normal"/>
    <w:qFormat/>
    <w:pPr>
      <w:spacing w:after="120" w:line="480" w:lineRule="auto"/>
    </w:pPr>
  </w:style>
  <w:style w:type="paragraph" w:customStyle="1" w:styleId="Recuodecorpodetexto31">
    <w:name w:val="Recuo de corpo de texto 31"/>
    <w:basedOn w:val="Normal"/>
    <w:qFormat/>
    <w:pPr>
      <w:spacing w:after="120"/>
      <w:ind w:left="283"/>
    </w:pPr>
    <w:rPr>
      <w:sz w:val="16"/>
      <w:szCs w:val="16"/>
    </w:rPr>
  </w:style>
  <w:style w:type="paragraph" w:customStyle="1" w:styleId="Corpodetexto22">
    <w:name w:val="Corpo de texto 22"/>
    <w:basedOn w:val="Normal"/>
    <w:qFormat/>
    <w:pPr>
      <w:widowControl w:val="0"/>
      <w:ind w:firstLine="993"/>
      <w:jc w:val="both"/>
    </w:pPr>
    <w:rPr>
      <w:szCs w:val="20"/>
    </w:rPr>
  </w:style>
  <w:style w:type="paragraph" w:customStyle="1" w:styleId="textcoment">
    <w:name w:val="textcoment"/>
    <w:basedOn w:val="Normal"/>
    <w:qFormat/>
    <w:pPr>
      <w:shd w:val="clear" w:color="auto" w:fill="FFFFFF"/>
      <w:spacing w:before="100" w:after="100"/>
      <w:jc w:val="both"/>
    </w:pPr>
    <w:rPr>
      <w:rFonts w:ascii="Verdana" w:hAnsi="Verdana" w:cs="Verdana"/>
      <w:i/>
      <w:color w:val="808080"/>
      <w:sz w:val="20"/>
      <w:szCs w:val="20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uiPriority w:val="99"/>
    <w:pPr>
      <w:tabs>
        <w:tab w:val="center" w:pos="4419"/>
        <w:tab w:val="right" w:pos="8838"/>
      </w:tabs>
    </w:pPr>
    <w:rPr>
      <w:sz w:val="20"/>
      <w:szCs w:val="20"/>
    </w:rPr>
  </w:style>
  <w:style w:type="paragraph" w:customStyle="1" w:styleId="TextosemFormatao1">
    <w:name w:val="Texto sem Formatação1"/>
    <w:basedOn w:val="Normal"/>
    <w:qFormat/>
    <w:rPr>
      <w:rFonts w:ascii="Courier New" w:hAnsi="Courier New" w:cs="Courier New"/>
      <w:sz w:val="20"/>
      <w:szCs w:val="20"/>
    </w:rPr>
  </w:style>
  <w:style w:type="paragraph" w:customStyle="1" w:styleId="PT">
    <w:name w:val="PT"/>
    <w:qFormat/>
    <w:pPr>
      <w:spacing w:line="240" w:lineRule="exact"/>
      <w:ind w:left="2880"/>
      <w:jc w:val="both"/>
    </w:pPr>
    <w:rPr>
      <w:rFonts w:ascii="pica" w:hAnsi="pica" w:cs="pica"/>
      <w:sz w:val="24"/>
      <w:lang w:eastAsia="zh-CN"/>
    </w:rPr>
  </w:style>
  <w:style w:type="paragraph" w:customStyle="1" w:styleId="PN">
    <w:name w:val="PN"/>
    <w:qFormat/>
    <w:pPr>
      <w:spacing w:line="480" w:lineRule="exact"/>
      <w:ind w:left="720" w:firstLine="3600"/>
      <w:jc w:val="both"/>
    </w:pPr>
    <w:rPr>
      <w:rFonts w:ascii="pica" w:hAnsi="pica" w:cs="pica"/>
      <w:sz w:val="24"/>
      <w:lang w:eastAsia="zh-CN"/>
    </w:rPr>
  </w:style>
  <w:style w:type="paragraph" w:customStyle="1" w:styleId="PL">
    <w:name w:val="PL"/>
    <w:qFormat/>
    <w:pPr>
      <w:spacing w:line="240" w:lineRule="exact"/>
      <w:ind w:left="720"/>
      <w:jc w:val="both"/>
    </w:pPr>
    <w:rPr>
      <w:rFonts w:ascii="pica" w:hAnsi="pica" w:cs="pica"/>
      <w:sz w:val="24"/>
      <w:lang w:eastAsia="zh-CN"/>
    </w:rPr>
  </w:style>
  <w:style w:type="paragraph" w:customStyle="1" w:styleId="PC">
    <w:name w:val="PC"/>
    <w:qFormat/>
    <w:pPr>
      <w:spacing w:line="240" w:lineRule="exact"/>
      <w:ind w:left="4320"/>
      <w:jc w:val="both"/>
    </w:pPr>
    <w:rPr>
      <w:rFonts w:ascii="pica" w:hAnsi="pica" w:cs="pica"/>
      <w:sz w:val="24"/>
      <w:lang w:eastAsia="zh-CN"/>
    </w:rPr>
  </w:style>
  <w:style w:type="paragraph" w:customStyle="1" w:styleId="PG">
    <w:name w:val="PG"/>
    <w:qFormat/>
    <w:pPr>
      <w:spacing w:line="240" w:lineRule="exact"/>
      <w:ind w:left="3600" w:hanging="2880"/>
      <w:jc w:val="both"/>
    </w:pPr>
    <w:rPr>
      <w:rFonts w:ascii="pica" w:hAnsi="pica" w:cs="pica"/>
      <w:sz w:val="24"/>
      <w:lang w:eastAsia="zh-CN"/>
    </w:rPr>
  </w:style>
  <w:style w:type="paragraph" w:customStyle="1" w:styleId="PM">
    <w:name w:val="PM"/>
    <w:qFormat/>
    <w:pPr>
      <w:spacing w:line="240" w:lineRule="exact"/>
      <w:ind w:left="2880"/>
      <w:jc w:val="both"/>
    </w:pPr>
    <w:rPr>
      <w:rFonts w:ascii="pica" w:hAnsi="pica" w:cs="pica"/>
      <w:sz w:val="24"/>
      <w:lang w:eastAsia="zh-CN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customStyle="1" w:styleId="Artigo">
    <w:name w:val="Artigo"/>
    <w:qFormat/>
    <w:pPr>
      <w:widowControl w:val="0"/>
      <w:spacing w:before="180" w:after="180"/>
      <w:jc w:val="both"/>
    </w:pPr>
    <w:rPr>
      <w:rFonts w:ascii="Arial" w:hAnsi="Arial" w:cs="Arial"/>
      <w:sz w:val="24"/>
      <w:szCs w:val="24"/>
      <w:lang w:eastAsia="zh-CN"/>
    </w:rPr>
  </w:style>
  <w:style w:type="paragraph" w:customStyle="1" w:styleId="Paragrafo">
    <w:name w:val="Paragrafo"/>
    <w:qFormat/>
    <w:pPr>
      <w:widowControl w:val="0"/>
      <w:spacing w:before="85" w:after="85"/>
      <w:jc w:val="both"/>
    </w:pPr>
    <w:rPr>
      <w:rFonts w:ascii="Arial" w:hAnsi="Arial" w:cs="Arial"/>
      <w:sz w:val="24"/>
      <w:szCs w:val="24"/>
      <w:lang w:eastAsia="zh-CN"/>
    </w:rPr>
  </w:style>
  <w:style w:type="paragraph" w:customStyle="1" w:styleId="Inciso">
    <w:name w:val="Inciso"/>
    <w:qFormat/>
    <w:pPr>
      <w:widowControl w:val="0"/>
      <w:spacing w:before="144" w:after="144"/>
    </w:pPr>
    <w:rPr>
      <w:rFonts w:ascii="Arial" w:hAnsi="Arial" w:cs="Arial"/>
      <w:sz w:val="24"/>
      <w:szCs w:val="24"/>
      <w:lang w:eastAsia="zh-CN"/>
    </w:rPr>
  </w:style>
  <w:style w:type="paragraph" w:customStyle="1" w:styleId="p0">
    <w:name w:val="p0"/>
    <w:basedOn w:val="Normal"/>
    <w:qFormat/>
    <w:pPr>
      <w:widowControl w:val="0"/>
      <w:tabs>
        <w:tab w:val="left" w:pos="720"/>
      </w:tabs>
      <w:spacing w:line="240" w:lineRule="atLeast"/>
      <w:jc w:val="both"/>
    </w:pPr>
    <w:rPr>
      <w:rFonts w:ascii="Arial" w:hAnsi="Arial" w:cs="Arial"/>
      <w:szCs w:val="20"/>
    </w:rPr>
  </w:style>
  <w:style w:type="paragraph" w:customStyle="1" w:styleId="Corpodetexto31">
    <w:name w:val="Corpo de texto 31"/>
    <w:basedOn w:val="Normal"/>
    <w:qFormat/>
    <w:pPr>
      <w:spacing w:after="120"/>
    </w:pPr>
    <w:rPr>
      <w:sz w:val="16"/>
      <w:szCs w:val="16"/>
    </w:rPr>
  </w:style>
  <w:style w:type="paragraph" w:customStyle="1" w:styleId="Recuodecorpodetexto22">
    <w:name w:val="Recuo de corpo de texto 22"/>
    <w:basedOn w:val="Normal"/>
    <w:qFormat/>
    <w:pPr>
      <w:ind w:left="283" w:hanging="283"/>
      <w:jc w:val="both"/>
      <w:textAlignment w:val="baseline"/>
    </w:pPr>
    <w:rPr>
      <w:rFonts w:ascii="Arial" w:hAnsi="Arial" w:cs="Arial"/>
      <w:szCs w:val="20"/>
    </w:rPr>
  </w:style>
  <w:style w:type="paragraph" w:customStyle="1" w:styleId="Corpo1">
    <w:name w:val="Corpo 1"/>
    <w:qFormat/>
    <w:pPr>
      <w:widowControl w:val="0"/>
      <w:ind w:left="4254" w:firstLine="709"/>
      <w:jc w:val="both"/>
    </w:pPr>
    <w:rPr>
      <w:rFonts w:eastAsia="Arial Unicode MS" w:cs="Arial Unicode MS"/>
      <w:color w:val="000000"/>
      <w:sz w:val="24"/>
      <w:szCs w:val="24"/>
      <w:lang w:val="pt-PT" w:eastAsia="zh-CN"/>
    </w:rPr>
  </w:style>
  <w:style w:type="paragraph" w:customStyle="1" w:styleId="CorpoA">
    <w:name w:val="Corpo A"/>
    <w:qFormat/>
    <w:pPr>
      <w:widowControl w:val="0"/>
    </w:pPr>
    <w:rPr>
      <w:rFonts w:eastAsia="Arial Unicode MS" w:cs="Arial Unicode MS"/>
      <w:color w:val="000000"/>
      <w:sz w:val="24"/>
      <w:szCs w:val="24"/>
      <w:lang w:val="pt-PT" w:eastAsia="zh-CN"/>
    </w:rPr>
  </w:style>
  <w:style w:type="character" w:styleId="Hyperlink">
    <w:name w:val="Hyperlink"/>
    <w:semiHidden/>
    <w:rsid w:val="006443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350</Words>
  <Characters>1892</Characters>
  <Application>Microsoft Office Word</Application>
  <DocSecurity>0</DocSecurity>
  <Lines>15</Lines>
  <Paragraphs>4</Paragraphs>
  <ScaleCrop>false</ScaleCrop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</dc:title>
  <dc:subject/>
  <dc:creator>4RSistemas</dc:creator>
  <dc:description/>
  <cp:lastModifiedBy>Alécio Sanematsu</cp:lastModifiedBy>
  <cp:revision>2</cp:revision>
  <cp:lastPrinted>2025-08-25T13:09:00Z</cp:lastPrinted>
  <dcterms:created xsi:type="dcterms:W3CDTF">2025-08-25T13:10:00Z</dcterms:created>
  <dcterms:modified xsi:type="dcterms:W3CDTF">2025-08-25T13:10:00Z</dcterms:modified>
  <dc:language>pt-BR</dc:language>
</cp:coreProperties>
</file>