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791A8B7" w14:textId="4679A5F8" w:rsidR="0027403A" w:rsidRDefault="00000000">
      <w:pPr>
        <w:jc w:val="right"/>
      </w:pPr>
      <w:r>
        <w:rPr>
          <w:rFonts w:ascii="Arial" w:hAnsi="Arial" w:cs="Arial"/>
          <w:b/>
          <w:color w:val="000000"/>
          <w:sz w:val="24"/>
          <w:szCs w:val="24"/>
        </w:rPr>
        <w:t>Indicação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n° </w:t>
      </w:r>
      <w:r w:rsidR="00E41F3C">
        <w:rPr>
          <w:rFonts w:ascii="Arial" w:hAnsi="Arial" w:cs="Arial"/>
          <w:b/>
          <w:color w:val="000000"/>
          <w:sz w:val="24"/>
          <w:szCs w:val="24"/>
        </w:rPr>
        <w:t>917</w:t>
      </w:r>
      <w:r>
        <w:rPr>
          <w:rFonts w:ascii="Arial" w:hAnsi="Arial" w:cs="Arial"/>
          <w:b/>
          <w:color w:val="000000"/>
          <w:sz w:val="24"/>
          <w:szCs w:val="24"/>
        </w:rPr>
        <w:t>/2025</w:t>
      </w:r>
    </w:p>
    <w:p w14:paraId="7A0222C8" w14:textId="77777777" w:rsidR="0027403A" w:rsidRDefault="0027403A">
      <w:pPr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14:paraId="3EFD5C9A" w14:textId="77777777" w:rsidR="0027403A" w:rsidRDefault="0027403A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8D642DC" w14:textId="77777777" w:rsidR="0027403A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Plenário “Vereador Daniel das Neves”, 13 de Junho de 2025.</w:t>
      </w:r>
    </w:p>
    <w:p w14:paraId="6ECFAD43" w14:textId="77777777" w:rsidR="0027403A" w:rsidRDefault="0027403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036DE26" w14:textId="77777777" w:rsidR="0027403A" w:rsidRDefault="0027403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2AAAE945" w14:textId="77777777" w:rsidR="00E41F3C" w:rsidRDefault="00E41F3C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3F5268E" w14:textId="77777777" w:rsidR="0027403A" w:rsidRDefault="00000000">
      <w:pPr>
        <w:ind w:firstLine="1418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Senhor Presidente,</w:t>
      </w:r>
    </w:p>
    <w:p w14:paraId="2ED4EBC1" w14:textId="77777777" w:rsidR="0027403A" w:rsidRDefault="0027403A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3965209B" w14:textId="77777777" w:rsidR="0027403A" w:rsidRDefault="000000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Apresento a V. Exa. nos termos do artigo 225 do Regimento Interno a presente indicação, para que solicite ao Sr. Samuel Moreira, Prefeito Municipal, para o bairro Arapongal, que através da secretaria competente, embasada na lei nº218 de 14 de fevereiro de 1975 em seu artigo nº 249, parágrafo “c”, requeira e faça cumprir o descrito no citado artigo, prezando pela segurança da população, para evitar quedas, entorses  de tornozelo e até mesmo lesões mais graves, a manutenção da calçada na rua Shitiro Maeji desde a passagem de pedestres do Supermercado Santa Helena até a avenida Jonas Banks Leite e também a calçada na Av Pref. Jonas Banks Leite que envolve a frente dos comércios Supermercado Santa Helena, Gean Colchões e o prédio que era ocupado por uma agência do Banco Santander esquina com a rua Shitiro Maeji.</w:t>
      </w:r>
    </w:p>
    <w:p w14:paraId="77A0BDCF" w14:textId="77777777" w:rsidR="0027403A" w:rsidRDefault="0027403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C9EB6CB" w14:textId="77777777" w:rsidR="0027403A" w:rsidRDefault="00000000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JUSTIFICATIVA:</w:t>
      </w:r>
    </w:p>
    <w:p w14:paraId="1FD768AF" w14:textId="77777777" w:rsidR="0027403A" w:rsidRDefault="0027403A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25D7BA72" w14:textId="77777777" w:rsidR="0027403A" w:rsidRDefault="00000000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</w:p>
    <w:p w14:paraId="60187C15" w14:textId="77777777" w:rsidR="0027403A" w:rsidRDefault="00000000">
      <w:pPr>
        <w:spacing w:line="276" w:lineRule="auto"/>
        <w:jc w:val="both"/>
      </w:pPr>
      <w:r>
        <w:rPr>
          <w:rFonts w:ascii="Arial" w:hAnsi="Arial" w:cs="Arial"/>
          <w:color w:val="000000"/>
          <w:sz w:val="24"/>
          <w:szCs w:val="24"/>
        </w:rPr>
        <w:tab/>
        <w:t>Para oferecer condições seguras aos pedestres, por existir grande fluxo de pedestres, ponto de ônibus de grande movimentação.</w:t>
      </w:r>
    </w:p>
    <w:p w14:paraId="265D1536" w14:textId="77777777" w:rsidR="0027403A" w:rsidRDefault="0027403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C037B74" w14:textId="77777777" w:rsidR="0027403A" w:rsidRDefault="0027403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CA3EBE2" w14:textId="77777777" w:rsidR="0027403A" w:rsidRDefault="0027403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79CEF4F" w14:textId="77777777" w:rsidR="0027403A" w:rsidRDefault="0027403A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2A9551A3" w14:textId="77777777" w:rsidR="0027403A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Respeitosamente.</w:t>
      </w:r>
    </w:p>
    <w:p w14:paraId="3D69ACF0" w14:textId="77777777" w:rsidR="0027403A" w:rsidRDefault="0027403A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A1C3B0C" w14:textId="77777777" w:rsidR="0027403A" w:rsidRDefault="0027403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4811F641" w14:textId="77777777" w:rsidR="0027403A" w:rsidRDefault="0027403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7420EC9C" w14:textId="77777777" w:rsidR="0027403A" w:rsidRDefault="0027403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2E220413" w14:textId="77777777" w:rsidR="0027403A" w:rsidRDefault="0027403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A0319DA" w14:textId="77777777" w:rsidR="0027403A" w:rsidRDefault="0027403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403AEF1" w14:textId="77777777" w:rsidR="0027403A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ADIER PIRES</w:t>
      </w:r>
    </w:p>
    <w:p w14:paraId="5FA575EC" w14:textId="453378D0" w:rsidR="00E41F3C" w:rsidRDefault="00E41F3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PL</w:t>
      </w:r>
    </w:p>
    <w:p w14:paraId="41296712" w14:textId="6320C3C9" w:rsidR="0027403A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13" behindDoc="0" locked="0" layoutInCell="0" allowOverlap="1" wp14:anchorId="08B16883" wp14:editId="1903149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1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63F61A" w14:textId="77777777" w:rsidR="0027403A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12" behindDoc="0" locked="0" layoutInCell="0" allowOverlap="1" wp14:anchorId="263A1577" wp14:editId="1D562E9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2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E5381C" w14:textId="77777777" w:rsidR="0027403A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11" behindDoc="0" locked="0" layoutInCell="0" allowOverlap="1" wp14:anchorId="0E45AE06" wp14:editId="2231CFE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3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A65CF7" w14:textId="77777777" w:rsidR="0027403A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10" behindDoc="0" locked="0" layoutInCell="0" allowOverlap="1" wp14:anchorId="6C00D150" wp14:editId="766ADD7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4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4964EB" w14:textId="77777777" w:rsidR="0027403A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0" distR="0" simplePos="0" relativeHeight="8" behindDoc="0" locked="0" layoutInCell="0" allowOverlap="1" wp14:anchorId="7CBE7A7C" wp14:editId="326DF50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5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0" distR="0" simplePos="0" relativeHeight="9" behindDoc="0" locked="0" layoutInCell="0" allowOverlap="1" wp14:anchorId="3F5E3C34" wp14:editId="1D3859E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32445"/>
            <wp:effectExtent l="0" t="0" r="0" b="0"/>
            <wp:wrapSquare wrapText="largest"/>
            <wp:docPr id="6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7403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8" w:right="1134" w:bottom="1134" w:left="1134" w:header="425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264C1" w14:textId="77777777" w:rsidR="007B1A47" w:rsidRDefault="007B1A47">
      <w:r>
        <w:separator/>
      </w:r>
    </w:p>
  </w:endnote>
  <w:endnote w:type="continuationSeparator" w:id="0">
    <w:p w14:paraId="46E41F57" w14:textId="77777777" w:rsidR="007B1A47" w:rsidRDefault="007B1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7F504" w14:textId="77777777" w:rsidR="0027403A" w:rsidRDefault="0027403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7436A" w14:textId="77777777" w:rsidR="0027403A" w:rsidRDefault="0027403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08F02" w14:textId="77777777" w:rsidR="0027403A" w:rsidRDefault="002740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F1FF7" w14:textId="77777777" w:rsidR="007B1A47" w:rsidRDefault="007B1A47">
      <w:r>
        <w:separator/>
      </w:r>
    </w:p>
  </w:footnote>
  <w:footnote w:type="continuationSeparator" w:id="0">
    <w:p w14:paraId="22DC847D" w14:textId="77777777" w:rsidR="007B1A47" w:rsidRDefault="007B1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5FDA9" w14:textId="77777777" w:rsidR="0027403A" w:rsidRDefault="0027403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FA51F" w14:textId="77777777" w:rsidR="0027403A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0482D451" wp14:editId="2A17CDF1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7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7EAE5BDE" w14:textId="77777777" w:rsidR="0027403A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02074A0A" w14:textId="77777777" w:rsidR="0027403A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>Rua Shitiro Maeji, 459 - Centro -  Registro (SP) - CEP: 11.900-000</w:t>
    </w:r>
  </w:p>
  <w:p w14:paraId="6CB014CE" w14:textId="77777777" w:rsidR="0027403A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>TEL / FAX  ( 013 )  3828-1100</w:t>
    </w:r>
  </w:p>
  <w:p w14:paraId="3A1B255D" w14:textId="77777777" w:rsidR="0027403A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3E753B60" w14:textId="77777777" w:rsidR="0027403A" w:rsidRDefault="0027403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32739C81" w14:textId="77777777" w:rsidR="0027403A" w:rsidRDefault="0027403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1847D769" w14:textId="77777777" w:rsidR="0027403A" w:rsidRDefault="0027403A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C9D07" w14:textId="77777777" w:rsidR="0027403A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6E4457F6" wp14:editId="4EEF6829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8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4BA0F18E" w14:textId="77777777" w:rsidR="0027403A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785FB085" w14:textId="77777777" w:rsidR="0027403A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>Rua Shitiro Maeji, 459 - Centro -  Registro (SP) - CEP: 11.900-000</w:t>
    </w:r>
  </w:p>
  <w:p w14:paraId="0A03D9A7" w14:textId="77777777" w:rsidR="0027403A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>TEL / FAX  ( 013 )  3828-1100</w:t>
    </w:r>
  </w:p>
  <w:p w14:paraId="50C18E8B" w14:textId="77777777" w:rsidR="0027403A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2C865126" w14:textId="77777777" w:rsidR="0027403A" w:rsidRDefault="0027403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37E3F2CD" w14:textId="77777777" w:rsidR="0027403A" w:rsidRDefault="0027403A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3EE66DB3" w14:textId="77777777" w:rsidR="0027403A" w:rsidRDefault="0027403A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E65C2"/>
    <w:multiLevelType w:val="multilevel"/>
    <w:tmpl w:val="1AC2DD7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0C510B4"/>
    <w:multiLevelType w:val="multilevel"/>
    <w:tmpl w:val="F8B61D1E"/>
    <w:lvl w:ilvl="0">
      <w:start w:val="1"/>
      <w:numFmt w:val="none"/>
      <w:pStyle w:val="Ttulo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 w16cid:durableId="1649557010">
    <w:abstractNumId w:val="1"/>
  </w:num>
  <w:num w:numId="2" w16cid:durableId="878904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7403A"/>
    <w:rsid w:val="00042758"/>
    <w:rsid w:val="0027403A"/>
    <w:rsid w:val="007B1A47"/>
    <w:rsid w:val="00E4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F6B74"/>
  <w15:docId w15:val="{30A0F7F8-C97E-4FF7-9118-7E6B095E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outlineLvl w:val="1"/>
    </w:pPr>
    <w:rPr>
      <w:caps/>
      <w:sz w:val="4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Fontepargpadro2">
    <w:name w:val="Fonte parág. padrão2"/>
    <w:qFormat/>
  </w:style>
  <w:style w:type="character" w:customStyle="1" w:styleId="Fontepargpadro1">
    <w:name w:val="Fonte parág. padrão1"/>
    <w:qFormat/>
  </w:style>
  <w:style w:type="character" w:styleId="Hyperlink">
    <w:name w:val="Hyperlink"/>
    <w:rPr>
      <w:color w:val="0000FF"/>
      <w:u w:val="single"/>
    </w:rPr>
  </w:style>
  <w:style w:type="character" w:customStyle="1" w:styleId="CabealhoChar">
    <w:name w:val="Cabeçalho Char"/>
    <w:basedOn w:val="Fontepargpadro1"/>
    <w:qFormat/>
  </w:style>
  <w:style w:type="character" w:customStyle="1" w:styleId="RodapChar">
    <w:name w:val="Rodapé Char"/>
    <w:basedOn w:val="Fontepargpadro1"/>
    <w:qFormat/>
  </w:style>
  <w:style w:type="character" w:customStyle="1" w:styleId="Ttulo2Char">
    <w:name w:val="Título 2 Char"/>
    <w:qFormat/>
    <w:rPr>
      <w:caps/>
      <w:sz w:val="48"/>
    </w:rPr>
  </w:style>
  <w:style w:type="character" w:customStyle="1" w:styleId="Ttulo3Char">
    <w:name w:val="Título 3 Char"/>
    <w:qFormat/>
    <w:rPr>
      <w:b/>
      <w:bCs/>
      <w:caps/>
      <w:sz w:val="28"/>
    </w:rPr>
  </w:style>
  <w:style w:type="character" w:customStyle="1" w:styleId="Ttulo4Char">
    <w:name w:val="Título 4 Char"/>
    <w:qFormat/>
    <w:rPr>
      <w:i/>
      <w:iCs/>
    </w:rPr>
  </w:style>
  <w:style w:type="character" w:customStyle="1" w:styleId="apple-tab-span">
    <w:name w:val="apple-tab-span"/>
    <w:basedOn w:val="Fontepargpadro1"/>
    <w:qFormat/>
  </w:style>
  <w:style w:type="character" w:customStyle="1" w:styleId="CorpodetextoChar">
    <w:name w:val="Corpo de texto Char"/>
    <w:qFormat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bidi="hi-IN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Lucida Sans"/>
    </w:rPr>
  </w:style>
  <w:style w:type="paragraph" w:customStyle="1" w:styleId="Ttulo40">
    <w:name w:val="Título4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30">
    <w:name w:val="Título3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pPr>
      <w:ind w:left="2835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Pr>
      <w:rFonts w:ascii="Arial" w:hAnsi="Arial" w:cs="Arial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customStyle="1" w:styleId="Cabealhoerodap1">
    <w:name w:val="Cabeçalho e rodapé1"/>
    <w:basedOn w:val="Normal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customStyle="1" w:styleId="Cabealhoerodap6">
    <w:name w:val="Cabeçalho e rodapé6"/>
    <w:basedOn w:val="Normal"/>
    <w:qFormat/>
  </w:style>
  <w:style w:type="paragraph" w:customStyle="1" w:styleId="Cabealhoerodap7">
    <w:name w:val="Cabeçalho e rodapé7"/>
    <w:basedOn w:val="Normal"/>
    <w:qFormat/>
  </w:style>
  <w:style w:type="paragraph" w:customStyle="1" w:styleId="Cabealhoerodap8">
    <w:name w:val="Cabeçalho e rodapé8"/>
    <w:basedOn w:val="Normal"/>
    <w:qFormat/>
  </w:style>
  <w:style w:type="paragraph" w:customStyle="1" w:styleId="Cabealhoerodap9">
    <w:name w:val="Cabeçalho e rodapé9"/>
    <w:basedOn w:val="Normal"/>
    <w:qFormat/>
  </w:style>
  <w:style w:type="paragraph" w:customStyle="1" w:styleId="Cabealhoerodap10">
    <w:name w:val="Cabeçalho e rodapé10"/>
    <w:basedOn w:val="Normal"/>
    <w:qFormat/>
  </w:style>
  <w:style w:type="paragraph" w:customStyle="1" w:styleId="Cabealhoerodap11">
    <w:name w:val="Cabeçalho e rodapé11"/>
    <w:basedOn w:val="Normal"/>
    <w:qFormat/>
  </w:style>
  <w:style w:type="paragraph" w:customStyle="1" w:styleId="Cabealhoerodap12">
    <w:name w:val="Cabeçalho e rodapé12"/>
    <w:basedOn w:val="Normal"/>
    <w:qFormat/>
  </w:style>
  <w:style w:type="paragraph" w:customStyle="1" w:styleId="Cabealhoerodap13">
    <w:name w:val="Cabeçalho e rodapé13"/>
    <w:basedOn w:val="Normal"/>
    <w:qFormat/>
  </w:style>
  <w:style w:type="paragraph" w:customStyle="1" w:styleId="Cabealhoerodap14">
    <w:name w:val="Cabeçalho e rodapé14"/>
    <w:basedOn w:val="Normal"/>
    <w:qFormat/>
  </w:style>
  <w:style w:type="paragraph" w:customStyle="1" w:styleId="Cabealhoerodap15">
    <w:name w:val="Cabeçalho e rodapé15"/>
    <w:basedOn w:val="Normal"/>
    <w:qFormat/>
  </w:style>
  <w:style w:type="paragraph" w:customStyle="1" w:styleId="Cabealhoerodap16">
    <w:name w:val="Cabeçalho e rodapé16"/>
    <w:basedOn w:val="Normal"/>
    <w:qFormat/>
  </w:style>
  <w:style w:type="paragraph" w:customStyle="1" w:styleId="Cabealhoerodap17">
    <w:name w:val="Cabeçalho e rodapé17"/>
    <w:basedOn w:val="Normal"/>
    <w:qFormat/>
  </w:style>
  <w:style w:type="paragraph" w:customStyle="1" w:styleId="Cabealhoerodap18">
    <w:name w:val="Cabeçalho e rodapé18"/>
    <w:basedOn w:val="Normal"/>
    <w:qFormat/>
  </w:style>
  <w:style w:type="paragraph" w:customStyle="1" w:styleId="Cabealhoerodap19">
    <w:name w:val="Cabeçalho e rodapé19"/>
    <w:basedOn w:val="Normal"/>
    <w:qFormat/>
  </w:style>
  <w:style w:type="paragraph" w:customStyle="1" w:styleId="Cabealhoerodap20">
    <w:name w:val="Cabeçalho e rodapé20"/>
    <w:basedOn w:val="Normal"/>
    <w:qFormat/>
  </w:style>
  <w:style w:type="paragraph" w:customStyle="1" w:styleId="Cabealhoerodap21">
    <w:name w:val="Cabeçalho e rodapé21"/>
    <w:basedOn w:val="Normal"/>
    <w:qFormat/>
  </w:style>
  <w:style w:type="paragraph" w:customStyle="1" w:styleId="Cabealhoerodap22">
    <w:name w:val="Cabeçalho e rodapé22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customStyle="1" w:styleId="Contedodatabelauser">
    <w:name w:val="Conteúdo da tabela (user)"/>
    <w:basedOn w:val="Normal"/>
    <w:qFormat/>
    <w:pPr>
      <w:widowControl w:val="0"/>
      <w:suppressLineNumbers/>
    </w:pPr>
  </w:style>
  <w:style w:type="paragraph" w:customStyle="1" w:styleId="Ttulodetabelauser">
    <w:name w:val="Título de tabela (user)"/>
    <w:basedOn w:val="Contedodatabelauser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6</Pages>
  <Words>177</Words>
  <Characters>960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CAMARA MUNICIPAL</dc:creator>
  <dc:description/>
  <cp:lastModifiedBy>ROBERTO KOGI UEKI</cp:lastModifiedBy>
  <cp:revision>37</cp:revision>
  <cp:lastPrinted>2023-09-20T17:19:00Z</cp:lastPrinted>
  <dcterms:created xsi:type="dcterms:W3CDTF">2025-01-07T12:29:00Z</dcterms:created>
  <dcterms:modified xsi:type="dcterms:W3CDTF">2025-06-17T17:18:00Z</dcterms:modified>
  <dc:language>pt-BR</dc:language>
</cp:coreProperties>
</file>