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18B2B" w14:textId="77777777" w:rsidR="00694C41" w:rsidRDefault="00694C41" w:rsidP="00694C41">
      <w:pPr>
        <w:ind w:left="142"/>
        <w:jc w:val="right"/>
        <w:rPr>
          <w:rFonts w:ascii="Arial" w:eastAsia="Arial" w:hAnsi="Arial" w:cs="Arial"/>
          <w:b/>
          <w:sz w:val="24"/>
          <w:szCs w:val="24"/>
        </w:rPr>
      </w:pPr>
    </w:p>
    <w:p w14:paraId="1EF07E93" w14:textId="75211EA5" w:rsidR="002935EF" w:rsidRDefault="00000000" w:rsidP="00694C41">
      <w:pPr>
        <w:ind w:left="142"/>
        <w:jc w:val="right"/>
      </w:pPr>
      <w:r>
        <w:rPr>
          <w:rFonts w:ascii="Arial" w:eastAsia="Arial" w:hAnsi="Arial" w:cs="Arial"/>
          <w:b/>
          <w:sz w:val="24"/>
          <w:szCs w:val="24"/>
        </w:rPr>
        <w:t>Moção de aplauso nº</w:t>
      </w:r>
      <w:r w:rsidR="0090546B">
        <w:rPr>
          <w:rFonts w:ascii="Arial" w:eastAsia="Arial" w:hAnsi="Arial" w:cs="Arial"/>
          <w:b/>
          <w:sz w:val="24"/>
          <w:szCs w:val="24"/>
        </w:rPr>
        <w:t xml:space="preserve"> </w:t>
      </w:r>
      <w:r w:rsidR="00694C41">
        <w:rPr>
          <w:rFonts w:ascii="Arial" w:eastAsia="Arial" w:hAnsi="Arial" w:cs="Arial"/>
          <w:b/>
          <w:sz w:val="24"/>
          <w:szCs w:val="24"/>
        </w:rPr>
        <w:t>72</w:t>
      </w:r>
      <w:r w:rsidR="0090546B">
        <w:rPr>
          <w:rFonts w:ascii="Arial" w:eastAsia="Arial" w:hAnsi="Arial" w:cs="Arial"/>
          <w:b/>
          <w:sz w:val="24"/>
          <w:szCs w:val="24"/>
        </w:rPr>
        <w:t>/</w:t>
      </w:r>
      <w:r w:rsidR="00102AD1">
        <w:rPr>
          <w:rFonts w:ascii="Arial" w:eastAsia="Arial" w:hAnsi="Arial" w:cs="Arial"/>
          <w:b/>
          <w:sz w:val="24"/>
          <w:szCs w:val="24"/>
        </w:rPr>
        <w:t>20</w:t>
      </w:r>
      <w:r w:rsidR="003469E6">
        <w:rPr>
          <w:rFonts w:ascii="Arial" w:eastAsia="Arial" w:hAnsi="Arial" w:cs="Arial"/>
          <w:b/>
          <w:sz w:val="24"/>
          <w:szCs w:val="24"/>
        </w:rPr>
        <w:t>25</w:t>
      </w:r>
    </w:p>
    <w:p w14:paraId="0B3482E8" w14:textId="77777777" w:rsidR="002935EF" w:rsidRDefault="002935EF" w:rsidP="00694C41">
      <w:pPr>
        <w:ind w:left="142"/>
        <w:jc w:val="both"/>
        <w:rPr>
          <w:rFonts w:ascii="Arial" w:eastAsia="Arial" w:hAnsi="Arial" w:cs="Arial"/>
          <w:b/>
          <w:color w:val="000000"/>
          <w:sz w:val="24"/>
          <w:szCs w:val="24"/>
        </w:rPr>
      </w:pPr>
    </w:p>
    <w:p w14:paraId="29373831" w14:textId="77777777" w:rsidR="00694C41" w:rsidRDefault="00694C41" w:rsidP="00694C41">
      <w:pPr>
        <w:ind w:left="142"/>
        <w:jc w:val="both"/>
        <w:rPr>
          <w:rFonts w:ascii="Arial" w:eastAsia="Arial" w:hAnsi="Arial" w:cs="Arial"/>
          <w:b/>
          <w:color w:val="000000"/>
          <w:sz w:val="24"/>
          <w:szCs w:val="24"/>
        </w:rPr>
      </w:pPr>
    </w:p>
    <w:p w14:paraId="788EA5EA" w14:textId="77777777" w:rsidR="002935EF" w:rsidRDefault="002935EF" w:rsidP="00694C41">
      <w:pPr>
        <w:ind w:left="142"/>
        <w:jc w:val="both"/>
        <w:rPr>
          <w:rFonts w:ascii="Arial" w:eastAsia="Arial" w:hAnsi="Arial" w:cs="Arial"/>
          <w:b/>
          <w:color w:val="000000"/>
          <w:sz w:val="24"/>
          <w:szCs w:val="24"/>
        </w:rPr>
      </w:pPr>
      <w:bookmarkStart w:id="0" w:name="_gjdgxs" w:colFirst="0" w:colLast="0"/>
      <w:bookmarkEnd w:id="0"/>
    </w:p>
    <w:p w14:paraId="13800596" w14:textId="77777777" w:rsidR="002935EF" w:rsidRDefault="00000000" w:rsidP="00694C41">
      <w:pPr>
        <w:ind w:left="142"/>
        <w:jc w:val="both"/>
      </w:pPr>
      <w:r>
        <w:rPr>
          <w:rFonts w:ascii="Arial" w:eastAsia="Arial" w:hAnsi="Arial" w:cs="Arial"/>
          <w:b/>
          <w:color w:val="000000"/>
          <w:sz w:val="24"/>
          <w:szCs w:val="24"/>
        </w:rPr>
        <w:t>Senhor Presidente,</w:t>
      </w:r>
    </w:p>
    <w:p w14:paraId="3162FD78" w14:textId="77777777" w:rsidR="002935EF" w:rsidRDefault="002935EF" w:rsidP="00694C41">
      <w:pPr>
        <w:ind w:left="142" w:firstLine="1418"/>
        <w:jc w:val="both"/>
        <w:rPr>
          <w:rFonts w:ascii="Arial" w:eastAsia="Arial" w:hAnsi="Arial" w:cs="Arial"/>
          <w:b/>
          <w:color w:val="000000"/>
          <w:sz w:val="24"/>
          <w:szCs w:val="24"/>
        </w:rPr>
      </w:pPr>
    </w:p>
    <w:p w14:paraId="5785C07E" w14:textId="77777777" w:rsidR="00694C41" w:rsidRDefault="00694C41" w:rsidP="00694C41">
      <w:pPr>
        <w:ind w:left="142" w:firstLine="1418"/>
        <w:jc w:val="both"/>
        <w:rPr>
          <w:rFonts w:ascii="Arial" w:eastAsia="Arial" w:hAnsi="Arial" w:cs="Arial"/>
          <w:b/>
          <w:color w:val="000000"/>
          <w:sz w:val="24"/>
          <w:szCs w:val="24"/>
        </w:rPr>
      </w:pPr>
    </w:p>
    <w:p w14:paraId="3E17B087" w14:textId="77777777" w:rsidR="003C2D70" w:rsidRDefault="003C2D70" w:rsidP="00694C41">
      <w:pPr>
        <w:ind w:left="142" w:firstLine="1418"/>
        <w:jc w:val="both"/>
        <w:rPr>
          <w:rFonts w:ascii="Arial" w:eastAsia="Arial" w:hAnsi="Arial" w:cs="Arial"/>
          <w:b/>
          <w:color w:val="000000"/>
          <w:sz w:val="24"/>
          <w:szCs w:val="24"/>
        </w:rPr>
      </w:pPr>
    </w:p>
    <w:p w14:paraId="17D16A45" w14:textId="030B9911"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 xml:space="preserve">Apresento à Mesa Diretora, na forma regimental e ouvido o Douto Plenário, </w:t>
      </w:r>
      <w:r w:rsidRPr="003C2D70">
        <w:rPr>
          <w:rFonts w:ascii="Arial" w:eastAsia="Arial" w:hAnsi="Arial" w:cs="Arial"/>
          <w:b/>
          <w:bCs/>
          <w:color w:val="000000"/>
          <w:sz w:val="24"/>
          <w:szCs w:val="24"/>
        </w:rPr>
        <w:t>MOÇÃO DE APLAUSOS à ASSOCIAÇÃO AMIGOS DO AUTISTA DE REGISTRO – AMAR</w:t>
      </w:r>
      <w:r w:rsidRPr="003C2D70">
        <w:rPr>
          <w:rFonts w:ascii="Arial" w:eastAsia="Arial" w:hAnsi="Arial" w:cs="Arial"/>
          <w:color w:val="000000"/>
          <w:sz w:val="24"/>
          <w:szCs w:val="24"/>
        </w:rPr>
        <w:t>, em reconhecimento ao seu relevante trabalho em defesa dos direitos das pessoas com Transtorno do Espectro Autista (TEA) e ao compromisso com a inclusão social e a melhoria da qualidade de vida das famílias atendidas.</w:t>
      </w:r>
    </w:p>
    <w:p w14:paraId="431D7CFF" w14:textId="55359114"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Fundada em 10 de outubro de 2007, inicialmente sob o nome de AAVR – Associação dos Autistas do Vale do Ribeira, a instituição nasceu da mobilização de um grupo de pais diante da carência de políticas públicas voltadas ao atendimento adequado às pessoas com autismo. Em 23 de julho de 2015, foi reativada e reestruturada sob o nome AMAR – Associação Amigos do Autista de Registro, com o objetivo de ampliar sua atuação e garantir o acesso aos direitos previstos em lei.</w:t>
      </w:r>
    </w:p>
    <w:p w14:paraId="09F81A6E" w14:textId="5C12B84F"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Reconhecida como entidade de utilidade pública municipal em 2018 e estadual em 2023, a AMAR é hoje referência no Vale do Ribeira pela dedicação ao diagnóstico precoce, apoio ao tratamento, inclusão social e acolhimento às famílias. A instituição atua diariamente com crianças, adolescentes e jovens, oferecendo suporte técnico e social especializado em parceria com a Secretaria Municipal de Saúde e a Secretaria Municipal de Assistência, Desenvolvimento Social e Economia Solidária.</w:t>
      </w:r>
    </w:p>
    <w:p w14:paraId="2E7699F2" w14:textId="5CAC6104"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Com sede na Rua D. Pedro II, 129, no centro de Registro/SP, a AMAR ainda promove ações de conscientização junto aos profissionais da rede de proteção e oferece, inclusive, consultas com neuropediatra a valores acessíveis ou gratuitamente para famílias em situação de vulnerabilidade social.</w:t>
      </w:r>
    </w:p>
    <w:p w14:paraId="782B9EBB" w14:textId="6EFBCAC2"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Seu trabalho é marcado pela empatia, persistência e compromisso com a causa autista, sendo exemplo de mobilização comunitária e dedicação voluntária. Destaca-se ainda a atuação na criação de grupos de convivência voltados ao desenvolvimento de habilidades sociais, cognitivas e emocionais.</w:t>
      </w:r>
    </w:p>
    <w:p w14:paraId="7CB46FA3" w14:textId="164E80B5"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 xml:space="preserve">A presente Moção também reconhece todos os que contribuíram para a construção dessa história: os presidentes Marcio Nascimento, Camilo Almeida, Elisandra Nobrega, Célia </w:t>
      </w:r>
      <w:proofErr w:type="spellStart"/>
      <w:r w:rsidRPr="003C2D70">
        <w:rPr>
          <w:rFonts w:ascii="Arial" w:eastAsia="Arial" w:hAnsi="Arial" w:cs="Arial"/>
          <w:color w:val="000000"/>
          <w:sz w:val="24"/>
          <w:szCs w:val="24"/>
        </w:rPr>
        <w:t>Haiek</w:t>
      </w:r>
      <w:proofErr w:type="spellEnd"/>
      <w:r w:rsidRPr="003C2D70">
        <w:rPr>
          <w:rFonts w:ascii="Arial" w:eastAsia="Arial" w:hAnsi="Arial" w:cs="Arial"/>
          <w:color w:val="000000"/>
          <w:sz w:val="24"/>
          <w:szCs w:val="24"/>
        </w:rPr>
        <w:t xml:space="preserve">, </w:t>
      </w:r>
      <w:proofErr w:type="spellStart"/>
      <w:r w:rsidRPr="003C2D70">
        <w:rPr>
          <w:rFonts w:ascii="Arial" w:eastAsia="Arial" w:hAnsi="Arial" w:cs="Arial"/>
          <w:color w:val="000000"/>
          <w:sz w:val="24"/>
          <w:szCs w:val="24"/>
        </w:rPr>
        <w:t>Marieli</w:t>
      </w:r>
      <w:proofErr w:type="spellEnd"/>
      <w:r w:rsidRPr="003C2D70">
        <w:rPr>
          <w:rFonts w:ascii="Arial" w:eastAsia="Arial" w:hAnsi="Arial" w:cs="Arial"/>
          <w:color w:val="000000"/>
          <w:sz w:val="24"/>
          <w:szCs w:val="24"/>
        </w:rPr>
        <w:t xml:space="preserve"> Quirino, Ana Paula Xavier e Paulo Nunes, assim como todos os voluntários, profissionais e familiares que fortalecem essa rede de cuidado.</w:t>
      </w:r>
    </w:p>
    <w:p w14:paraId="72FDE32B" w14:textId="6ACB5A27" w:rsidR="003C2D70" w:rsidRPr="003C2D70"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lastRenderedPageBreak/>
        <w:t>Diante de sua significativa contribuição social e incansável trabalho pela dignidade das pessoas com TEA, esta Casa Legislativa manifesta seu reconhecimento e aplauso à AMAR – Associação Amigos do Autista de Registro.</w:t>
      </w:r>
    </w:p>
    <w:p w14:paraId="36DED4AB" w14:textId="1100E7DA" w:rsidR="00CB722A" w:rsidRDefault="003C2D70" w:rsidP="00694C41">
      <w:pPr>
        <w:pBdr>
          <w:top w:val="none" w:sz="0" w:space="0" w:color="000000"/>
          <w:left w:val="none" w:sz="0" w:space="0" w:color="000000"/>
          <w:bottom w:val="none" w:sz="0" w:space="0" w:color="000000"/>
          <w:right w:val="none" w:sz="0" w:space="0" w:color="000000"/>
          <w:between w:val="nil"/>
        </w:pBdr>
        <w:spacing w:after="140" w:line="276" w:lineRule="auto"/>
        <w:ind w:left="142"/>
        <w:jc w:val="both"/>
        <w:rPr>
          <w:rFonts w:ascii="Arial" w:eastAsia="Arial" w:hAnsi="Arial" w:cs="Arial"/>
          <w:color w:val="000000"/>
          <w:sz w:val="24"/>
          <w:szCs w:val="24"/>
        </w:rPr>
      </w:pPr>
      <w:r w:rsidRPr="003C2D70">
        <w:rPr>
          <w:rFonts w:ascii="Arial" w:eastAsia="Arial" w:hAnsi="Arial" w:cs="Arial"/>
          <w:color w:val="000000"/>
          <w:sz w:val="24"/>
          <w:szCs w:val="24"/>
        </w:rPr>
        <w:t>Que se dê ciência desta Moção à AMAR e à comunidade que apoia esta nobre e fundamental iniciativa.</w:t>
      </w:r>
    </w:p>
    <w:p w14:paraId="30C585D1" w14:textId="77777777" w:rsidR="003C2D70" w:rsidRDefault="003C2D70" w:rsidP="00694C41">
      <w:pPr>
        <w:ind w:left="142"/>
        <w:jc w:val="center"/>
        <w:rPr>
          <w:rFonts w:ascii="Arial" w:eastAsia="Arial" w:hAnsi="Arial" w:cs="Arial"/>
          <w:color w:val="000000"/>
          <w:sz w:val="24"/>
          <w:szCs w:val="24"/>
        </w:rPr>
      </w:pPr>
    </w:p>
    <w:p w14:paraId="6E1893BC" w14:textId="77777777" w:rsidR="003C2D70" w:rsidRDefault="003C2D70" w:rsidP="00694C41">
      <w:pPr>
        <w:ind w:left="142"/>
        <w:jc w:val="center"/>
        <w:rPr>
          <w:rFonts w:ascii="Arial" w:eastAsia="Arial" w:hAnsi="Arial" w:cs="Arial"/>
          <w:color w:val="000000"/>
          <w:sz w:val="24"/>
          <w:szCs w:val="24"/>
        </w:rPr>
      </w:pPr>
    </w:p>
    <w:p w14:paraId="49646A70" w14:textId="2FEF4C38" w:rsidR="002935EF" w:rsidRDefault="00000000" w:rsidP="00694C41">
      <w:pPr>
        <w:ind w:left="142"/>
        <w:jc w:val="center"/>
      </w:pPr>
      <w:r>
        <w:rPr>
          <w:rFonts w:ascii="Arial" w:eastAsia="Arial" w:hAnsi="Arial" w:cs="Arial"/>
          <w:color w:val="000000"/>
          <w:sz w:val="24"/>
          <w:szCs w:val="24"/>
        </w:rPr>
        <w:t xml:space="preserve">Plenário “VEREADOR DANIEL DAS NEVES”, </w:t>
      </w:r>
      <w:r w:rsidR="003C2D70">
        <w:rPr>
          <w:rFonts w:ascii="Arial" w:eastAsia="Arial" w:hAnsi="Arial" w:cs="Arial"/>
          <w:sz w:val="24"/>
          <w:szCs w:val="24"/>
        </w:rPr>
        <w:t>2</w:t>
      </w:r>
      <w:r w:rsidR="00694C41">
        <w:rPr>
          <w:rFonts w:ascii="Arial" w:eastAsia="Arial" w:hAnsi="Arial" w:cs="Arial"/>
          <w:sz w:val="24"/>
          <w:szCs w:val="24"/>
        </w:rPr>
        <w:t>8</w:t>
      </w:r>
      <w:r>
        <w:rPr>
          <w:rFonts w:ascii="Arial" w:eastAsia="Arial" w:hAnsi="Arial" w:cs="Arial"/>
          <w:color w:val="000000"/>
          <w:sz w:val="24"/>
          <w:szCs w:val="24"/>
        </w:rPr>
        <w:t xml:space="preserve"> </w:t>
      </w:r>
      <w:r w:rsidR="003469E6">
        <w:rPr>
          <w:rFonts w:ascii="Arial" w:eastAsia="Arial" w:hAnsi="Arial" w:cs="Arial"/>
          <w:color w:val="000000"/>
          <w:sz w:val="24"/>
          <w:szCs w:val="24"/>
        </w:rPr>
        <w:t xml:space="preserve">de </w:t>
      </w:r>
      <w:r w:rsidR="00395BC2">
        <w:rPr>
          <w:rFonts w:ascii="Arial" w:eastAsia="Arial" w:hAnsi="Arial" w:cs="Arial"/>
          <w:color w:val="000000"/>
          <w:sz w:val="24"/>
          <w:szCs w:val="24"/>
        </w:rPr>
        <w:t>março</w:t>
      </w:r>
      <w:r>
        <w:rPr>
          <w:rFonts w:ascii="Arial" w:eastAsia="Arial" w:hAnsi="Arial" w:cs="Arial"/>
          <w:color w:val="000000"/>
          <w:sz w:val="24"/>
          <w:szCs w:val="24"/>
        </w:rPr>
        <w:t xml:space="preserve"> de 202</w:t>
      </w:r>
      <w:r w:rsidR="003469E6">
        <w:rPr>
          <w:rFonts w:ascii="Arial" w:eastAsia="Arial" w:hAnsi="Arial" w:cs="Arial"/>
          <w:color w:val="000000"/>
          <w:sz w:val="24"/>
          <w:szCs w:val="24"/>
        </w:rPr>
        <w:t>5</w:t>
      </w:r>
      <w:r>
        <w:rPr>
          <w:rFonts w:ascii="Arial" w:eastAsia="Arial" w:hAnsi="Arial" w:cs="Arial"/>
          <w:color w:val="000000"/>
          <w:sz w:val="24"/>
          <w:szCs w:val="24"/>
        </w:rPr>
        <w:t>.</w:t>
      </w:r>
    </w:p>
    <w:p w14:paraId="2C541A43" w14:textId="77777777" w:rsidR="002935EF" w:rsidRDefault="002935EF" w:rsidP="00694C41">
      <w:pPr>
        <w:ind w:left="142"/>
        <w:jc w:val="center"/>
        <w:rPr>
          <w:rFonts w:ascii="Arial" w:eastAsia="Arial" w:hAnsi="Arial" w:cs="Arial"/>
          <w:color w:val="000000"/>
          <w:sz w:val="24"/>
          <w:szCs w:val="24"/>
        </w:rPr>
      </w:pPr>
    </w:p>
    <w:p w14:paraId="67298FE7" w14:textId="77777777" w:rsidR="0090546B" w:rsidRDefault="0090546B" w:rsidP="00694C41">
      <w:pPr>
        <w:ind w:left="142"/>
        <w:rPr>
          <w:rFonts w:ascii="Arial" w:eastAsia="Arial" w:hAnsi="Arial" w:cs="Arial"/>
          <w:color w:val="000000"/>
          <w:sz w:val="24"/>
          <w:szCs w:val="24"/>
        </w:rPr>
      </w:pPr>
    </w:p>
    <w:p w14:paraId="4BA3BA53" w14:textId="77777777" w:rsidR="00EA6C23" w:rsidRDefault="00EA6C23" w:rsidP="00694C41">
      <w:pPr>
        <w:ind w:left="142"/>
        <w:rPr>
          <w:rFonts w:ascii="Arial" w:eastAsia="Arial" w:hAnsi="Arial" w:cs="Arial"/>
          <w:color w:val="000000"/>
          <w:sz w:val="24"/>
          <w:szCs w:val="24"/>
        </w:rPr>
      </w:pPr>
    </w:p>
    <w:p w14:paraId="6E417E93" w14:textId="77777777" w:rsidR="00CB722A" w:rsidRDefault="00CB722A" w:rsidP="00694C41">
      <w:pPr>
        <w:ind w:left="142"/>
        <w:rPr>
          <w:rFonts w:ascii="Arial" w:eastAsia="Arial" w:hAnsi="Arial" w:cs="Arial"/>
          <w:color w:val="000000"/>
          <w:sz w:val="24"/>
          <w:szCs w:val="24"/>
        </w:rPr>
      </w:pPr>
    </w:p>
    <w:p w14:paraId="5686BD3B" w14:textId="77777777" w:rsidR="003C2D70" w:rsidRDefault="003C2D70" w:rsidP="00694C41">
      <w:pPr>
        <w:ind w:left="142"/>
        <w:rPr>
          <w:rFonts w:ascii="Arial" w:eastAsia="Arial" w:hAnsi="Arial" w:cs="Arial"/>
          <w:color w:val="000000"/>
          <w:sz w:val="24"/>
          <w:szCs w:val="24"/>
        </w:rPr>
      </w:pPr>
    </w:p>
    <w:p w14:paraId="3C4E4736" w14:textId="0EEB0FEB" w:rsidR="00EA6C23" w:rsidRPr="00102AD1" w:rsidRDefault="00EA6C23" w:rsidP="00694C41">
      <w:pPr>
        <w:ind w:left="142"/>
        <w:jc w:val="center"/>
        <w:rPr>
          <w:rFonts w:ascii="Arial" w:eastAsia="Arial" w:hAnsi="Arial" w:cs="Arial"/>
          <w:b/>
          <w:bCs/>
          <w:color w:val="000000"/>
          <w:sz w:val="24"/>
          <w:szCs w:val="24"/>
        </w:rPr>
      </w:pPr>
      <w:r w:rsidRPr="00102AD1">
        <w:rPr>
          <w:rFonts w:ascii="Arial" w:eastAsia="Arial" w:hAnsi="Arial" w:cs="Arial"/>
          <w:b/>
          <w:bCs/>
          <w:color w:val="000000"/>
          <w:sz w:val="24"/>
          <w:szCs w:val="24"/>
        </w:rPr>
        <w:t>Jefferson Pécori Viana</w:t>
      </w:r>
    </w:p>
    <w:p w14:paraId="0C7142CC" w14:textId="305C40E1" w:rsidR="00EA6C23" w:rsidRPr="00102AD1" w:rsidRDefault="00EA6C23" w:rsidP="00694C41">
      <w:pPr>
        <w:ind w:left="142"/>
        <w:jc w:val="center"/>
        <w:rPr>
          <w:rFonts w:ascii="Arial" w:eastAsia="Arial" w:hAnsi="Arial" w:cs="Arial"/>
          <w:b/>
          <w:bCs/>
          <w:color w:val="000000"/>
          <w:sz w:val="24"/>
          <w:szCs w:val="24"/>
        </w:rPr>
      </w:pPr>
      <w:r w:rsidRPr="00102AD1">
        <w:rPr>
          <w:rFonts w:ascii="Arial" w:eastAsia="Arial" w:hAnsi="Arial" w:cs="Arial"/>
          <w:b/>
          <w:bCs/>
          <w:color w:val="000000"/>
          <w:sz w:val="24"/>
          <w:szCs w:val="24"/>
        </w:rPr>
        <w:t>Vereador</w:t>
      </w:r>
    </w:p>
    <w:p w14:paraId="362E245D" w14:textId="165369E1" w:rsidR="00EA6C23" w:rsidRPr="00102AD1" w:rsidRDefault="00EA6C23" w:rsidP="00694C41">
      <w:pPr>
        <w:ind w:left="142"/>
        <w:jc w:val="center"/>
        <w:rPr>
          <w:rFonts w:ascii="Arial" w:eastAsia="Arial" w:hAnsi="Arial" w:cs="Arial"/>
          <w:b/>
          <w:bCs/>
          <w:color w:val="000000"/>
          <w:sz w:val="24"/>
          <w:szCs w:val="24"/>
        </w:rPr>
      </w:pPr>
      <w:r w:rsidRPr="00102AD1">
        <w:rPr>
          <w:rFonts w:ascii="Arial" w:eastAsia="Arial" w:hAnsi="Arial" w:cs="Arial"/>
          <w:b/>
          <w:bCs/>
          <w:color w:val="000000"/>
          <w:sz w:val="24"/>
          <w:szCs w:val="24"/>
        </w:rPr>
        <w:t>Partido dos Trabalhadores (PT)</w:t>
      </w:r>
    </w:p>
    <w:p w14:paraId="4FFFAB06" w14:textId="77777777" w:rsidR="002935EF" w:rsidRPr="00102AD1" w:rsidRDefault="002935EF" w:rsidP="00694C41">
      <w:pPr>
        <w:ind w:left="142"/>
        <w:rPr>
          <w:rFonts w:ascii="Arial" w:eastAsia="Arial" w:hAnsi="Arial" w:cs="Arial"/>
          <w:b/>
          <w:bCs/>
          <w:sz w:val="24"/>
          <w:szCs w:val="24"/>
        </w:rPr>
      </w:pPr>
      <w:bookmarkStart w:id="1" w:name="_uhkxablpplpb" w:colFirst="0" w:colLast="0"/>
      <w:bookmarkStart w:id="2" w:name="_g75cchb7b5q9" w:colFirst="0" w:colLast="0"/>
      <w:bookmarkStart w:id="3" w:name="_k07fuid1ur0s" w:colFirst="0" w:colLast="0"/>
      <w:bookmarkStart w:id="4" w:name="_e27m2olglwh2" w:colFirst="0" w:colLast="0"/>
      <w:bookmarkStart w:id="5" w:name="_focnq5n9ubz3" w:colFirst="0" w:colLast="0"/>
      <w:bookmarkEnd w:id="1"/>
      <w:bookmarkEnd w:id="2"/>
      <w:bookmarkEnd w:id="3"/>
      <w:bookmarkEnd w:id="4"/>
      <w:bookmarkEnd w:id="5"/>
    </w:p>
    <w:sectPr w:rsidR="002935EF" w:rsidRPr="00102AD1" w:rsidSect="00694C41">
      <w:headerReference w:type="default" r:id="rId6"/>
      <w:pgSz w:w="11906" w:h="16838"/>
      <w:pgMar w:top="1950" w:right="1134" w:bottom="1134" w:left="1134" w:header="51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B5BE" w14:textId="77777777" w:rsidR="000D5220" w:rsidRDefault="000D5220">
      <w:r>
        <w:separator/>
      </w:r>
    </w:p>
  </w:endnote>
  <w:endnote w:type="continuationSeparator" w:id="0">
    <w:p w14:paraId="517F8405" w14:textId="77777777" w:rsidR="000D5220" w:rsidRDefault="000D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BF6D" w14:textId="77777777" w:rsidR="000D5220" w:rsidRDefault="000D5220">
      <w:r>
        <w:separator/>
      </w:r>
    </w:p>
  </w:footnote>
  <w:footnote w:type="continuationSeparator" w:id="0">
    <w:p w14:paraId="424DCFDF" w14:textId="77777777" w:rsidR="000D5220" w:rsidRDefault="000D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4CE4" w14:textId="6F17ADBF" w:rsidR="002935EF" w:rsidRDefault="0090546B">
    <w:pPr>
      <w:keepNext/>
      <w:ind w:left="1680"/>
      <w:jc w:val="center"/>
    </w:pPr>
    <w:r>
      <w:rPr>
        <w:rFonts w:ascii="Georgia" w:eastAsia="Georgia" w:hAnsi="Georgia" w:cs="Georgia"/>
        <w:b/>
        <w:smallCaps/>
        <w:noProof/>
        <w:sz w:val="40"/>
        <w:szCs w:val="40"/>
      </w:rPr>
      <w:drawing>
        <wp:anchor distT="0" distB="0" distL="114935" distR="114935" simplePos="0" relativeHeight="251658240" behindDoc="0" locked="0" layoutInCell="0" allowOverlap="1" wp14:anchorId="58D3F37A" wp14:editId="21B96BFD">
          <wp:simplePos x="0" y="0"/>
          <wp:positionH relativeFrom="column">
            <wp:posOffset>-23495</wp:posOffset>
          </wp:positionH>
          <wp:positionV relativeFrom="paragraph">
            <wp:posOffset>-28575</wp:posOffset>
          </wp:positionV>
          <wp:extent cx="1079500" cy="1129030"/>
          <wp:effectExtent l="0" t="0" r="6350" b="0"/>
          <wp:wrapNone/>
          <wp:docPr id="11506359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extLst>
                      <a:ext uri="{28A0092B-C50C-407E-A947-70E740481C1C}">
                        <a14:useLocalDpi xmlns:a14="http://schemas.microsoft.com/office/drawing/2010/main" val="0"/>
                      </a:ext>
                    </a:extLst>
                  </a:blip>
                  <a:srcRect l="-635" t="-609" r="-635" b="-609"/>
                  <a:stretch>
                    <a:fillRect/>
                  </a:stretch>
                </pic:blipFill>
                <pic:spPr bwMode="auto">
                  <a:xfrm>
                    <a:off x="0" y="0"/>
                    <a:ext cx="1079500" cy="11290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Georgia" w:eastAsia="Georgia" w:hAnsi="Georgia" w:cs="Georgia"/>
        <w:b/>
        <w:smallCaps/>
        <w:sz w:val="40"/>
        <w:szCs w:val="40"/>
      </w:rPr>
      <w:t>CÂMARA MUNICIPAL DE REGISTRO</w:t>
    </w:r>
  </w:p>
  <w:p w14:paraId="3C04B99E" w14:textId="77777777" w:rsidR="002935EF" w:rsidRDefault="00000000">
    <w:pPr>
      <w:keepNext/>
      <w:ind w:left="1680"/>
      <w:jc w:val="center"/>
    </w:pPr>
    <w:r>
      <w:rPr>
        <w:rFonts w:ascii="Georgia" w:eastAsia="Georgia" w:hAnsi="Georgia" w:cs="Georgia"/>
        <w:b/>
        <w:smallCaps/>
      </w:rPr>
      <w:t>“VEREADOR DANIEL AGUILAR DE SOUZA”</w:t>
    </w:r>
  </w:p>
  <w:p w14:paraId="1C51C6BB" w14:textId="77777777" w:rsidR="002935EF" w:rsidRDefault="00000000">
    <w:pPr>
      <w:keepNext/>
      <w:ind w:left="1680"/>
      <w:jc w:val="center"/>
    </w:pPr>
    <w:r>
      <w:rPr>
        <w:rFonts w:ascii="Georgia" w:eastAsia="Georgia" w:hAnsi="Georgia" w:cs="Georgia"/>
        <w:sz w:val="18"/>
        <w:szCs w:val="18"/>
      </w:rPr>
      <w:t xml:space="preserve">Rua </w:t>
    </w:r>
    <w:proofErr w:type="spellStart"/>
    <w:r>
      <w:rPr>
        <w:rFonts w:ascii="Georgia" w:eastAsia="Georgia" w:hAnsi="Georgia" w:cs="Georgia"/>
        <w:sz w:val="18"/>
        <w:szCs w:val="18"/>
      </w:rPr>
      <w:t>Shitiro</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Maeji</w:t>
    </w:r>
    <w:proofErr w:type="spellEnd"/>
    <w:r>
      <w:rPr>
        <w:rFonts w:ascii="Georgia" w:eastAsia="Georgia" w:hAnsi="Georgia" w:cs="Georgia"/>
        <w:sz w:val="18"/>
        <w:szCs w:val="18"/>
      </w:rPr>
      <w:t>, 459 – Centro – Registro (SP) - CEP: 11.900-000</w:t>
    </w:r>
  </w:p>
  <w:p w14:paraId="0841AFBB" w14:textId="77777777" w:rsidR="002935EF" w:rsidRDefault="00000000">
    <w:pPr>
      <w:keepNext/>
      <w:ind w:left="1680"/>
      <w:jc w:val="center"/>
    </w:pPr>
    <w:r>
      <w:rPr>
        <w:rFonts w:ascii="Georgia" w:eastAsia="Georgia" w:hAnsi="Georgia" w:cs="Georgia"/>
        <w:sz w:val="18"/>
        <w:szCs w:val="18"/>
      </w:rPr>
      <w:t xml:space="preserve"> TEL / </w:t>
    </w:r>
    <w:proofErr w:type="gramStart"/>
    <w:r>
      <w:rPr>
        <w:rFonts w:ascii="Georgia" w:eastAsia="Georgia" w:hAnsi="Georgia" w:cs="Georgia"/>
        <w:sz w:val="18"/>
        <w:szCs w:val="18"/>
      </w:rPr>
      <w:t>FAX  (</w:t>
    </w:r>
    <w:proofErr w:type="gramEnd"/>
    <w:r>
      <w:rPr>
        <w:rFonts w:ascii="Georgia" w:eastAsia="Georgia" w:hAnsi="Georgia" w:cs="Georgia"/>
        <w:sz w:val="18"/>
        <w:szCs w:val="18"/>
      </w:rPr>
      <w:t xml:space="preserve"> </w:t>
    </w:r>
    <w:proofErr w:type="gramStart"/>
    <w:r>
      <w:rPr>
        <w:rFonts w:ascii="Georgia" w:eastAsia="Georgia" w:hAnsi="Georgia" w:cs="Georgia"/>
        <w:sz w:val="18"/>
        <w:szCs w:val="18"/>
      </w:rPr>
      <w:t>13 )</w:t>
    </w:r>
    <w:proofErr w:type="gramEnd"/>
    <w:r>
      <w:rPr>
        <w:rFonts w:ascii="Georgia" w:eastAsia="Georgia" w:hAnsi="Georgia" w:cs="Georgia"/>
        <w:sz w:val="18"/>
        <w:szCs w:val="18"/>
      </w:rPr>
      <w:t xml:space="preserve">  3828-1100</w:t>
    </w:r>
  </w:p>
  <w:p w14:paraId="5AFF4A76" w14:textId="77777777" w:rsidR="002935EF" w:rsidRDefault="002935EF">
    <w:pPr>
      <w:ind w:left="1680"/>
      <w:jc w:val="center"/>
      <w:rPr>
        <w:rFonts w:ascii="Georgia" w:eastAsia="Georgia" w:hAnsi="Georgia" w:cs="Georgia"/>
        <w:sz w:val="24"/>
        <w:szCs w:val="24"/>
      </w:rPr>
    </w:pPr>
    <w:hyperlink r:id="rId2">
      <w:r>
        <w:rPr>
          <w:rFonts w:ascii="Georgia" w:eastAsia="Georgia" w:hAnsi="Georgia" w:cs="Georgia"/>
          <w:color w:val="0000FF"/>
          <w:sz w:val="18"/>
          <w:szCs w:val="18"/>
          <w:u w:val="single"/>
        </w:rPr>
        <w:t>www.registro.sp.leg.br</w:t>
      </w:r>
    </w:hyperlink>
  </w:p>
  <w:p w14:paraId="0ED86D2F" w14:textId="77777777" w:rsidR="002935EF" w:rsidRDefault="002935EF">
    <w:pPr>
      <w:pBdr>
        <w:top w:val="nil"/>
        <w:left w:val="nil"/>
        <w:bottom w:val="nil"/>
        <w:right w:val="nil"/>
        <w:between w:val="nil"/>
      </w:pBdr>
      <w:tabs>
        <w:tab w:val="center" w:pos="4252"/>
        <w:tab w:val="right" w:pos="8504"/>
      </w:tabs>
      <w:rPr>
        <w:rFonts w:ascii="Georgia" w:eastAsia="Georgia" w:hAnsi="Georgia" w:cs="Georgia"/>
        <w:color w:val="000000"/>
        <w:sz w:val="24"/>
        <w:szCs w:val="24"/>
      </w:rPr>
    </w:pPr>
  </w:p>
  <w:p w14:paraId="1FE14F29" w14:textId="77777777" w:rsidR="002935EF" w:rsidRDefault="002935EF">
    <w:pPr>
      <w:pBdr>
        <w:top w:val="nil"/>
        <w:left w:val="nil"/>
        <w:bottom w:val="nil"/>
        <w:right w:val="nil"/>
        <w:between w:val="nil"/>
      </w:pBdr>
      <w:tabs>
        <w:tab w:val="center" w:pos="4252"/>
        <w:tab w:val="right" w:pos="8504"/>
      </w:tabs>
      <w:rPr>
        <w:rFonts w:ascii="Georgia" w:eastAsia="Georgia" w:hAnsi="Georgia" w:cs="Georgia"/>
        <w:color w:val="000000"/>
        <w:sz w:val="24"/>
        <w:szCs w:val="24"/>
      </w:rPr>
    </w:pPr>
  </w:p>
  <w:p w14:paraId="21A69C62" w14:textId="77777777" w:rsidR="002935EF" w:rsidRDefault="002935EF">
    <w:pPr>
      <w:pBdr>
        <w:top w:val="nil"/>
        <w:left w:val="nil"/>
        <w:bottom w:val="nil"/>
        <w:right w:val="nil"/>
        <w:between w:val="nil"/>
      </w:pBdr>
      <w:tabs>
        <w:tab w:val="center" w:pos="4252"/>
        <w:tab w:val="right" w:pos="8504"/>
      </w:tabs>
      <w:rPr>
        <w:rFonts w:ascii="Georgia" w:eastAsia="Georgia" w:hAnsi="Georgia" w:cs="Georgia"/>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EF"/>
    <w:rsid w:val="000D17DB"/>
    <w:rsid w:val="000D5220"/>
    <w:rsid w:val="00102AD1"/>
    <w:rsid w:val="00235BA0"/>
    <w:rsid w:val="002853B7"/>
    <w:rsid w:val="00287092"/>
    <w:rsid w:val="002935EF"/>
    <w:rsid w:val="003469E6"/>
    <w:rsid w:val="00395BC2"/>
    <w:rsid w:val="003C2D70"/>
    <w:rsid w:val="003D0409"/>
    <w:rsid w:val="00412F3A"/>
    <w:rsid w:val="00492E16"/>
    <w:rsid w:val="0051341F"/>
    <w:rsid w:val="005C4168"/>
    <w:rsid w:val="005F7233"/>
    <w:rsid w:val="00694C41"/>
    <w:rsid w:val="0071591E"/>
    <w:rsid w:val="007F4034"/>
    <w:rsid w:val="00894E91"/>
    <w:rsid w:val="008E13F5"/>
    <w:rsid w:val="0090546B"/>
    <w:rsid w:val="009E0071"/>
    <w:rsid w:val="00A84A8A"/>
    <w:rsid w:val="00AE6452"/>
    <w:rsid w:val="00CB722A"/>
    <w:rsid w:val="00CD6253"/>
    <w:rsid w:val="00CF3C76"/>
    <w:rsid w:val="00E67F59"/>
    <w:rsid w:val="00EA2B8B"/>
    <w:rsid w:val="00EA6C23"/>
    <w:rsid w:val="00F30596"/>
    <w:rsid w:val="00F424BB"/>
    <w:rsid w:val="00F96109"/>
    <w:rsid w:val="00FE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C12C"/>
  <w15:docId w15:val="{E0B8389F-A82E-4755-8849-4FA5C19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0546B"/>
    <w:pPr>
      <w:tabs>
        <w:tab w:val="center" w:pos="4419"/>
        <w:tab w:val="right" w:pos="8838"/>
      </w:tabs>
    </w:pPr>
  </w:style>
  <w:style w:type="character" w:customStyle="1" w:styleId="CabealhoChar">
    <w:name w:val="Cabeçalho Char"/>
    <w:basedOn w:val="Fontepargpadro"/>
    <w:link w:val="Cabealho"/>
    <w:uiPriority w:val="99"/>
    <w:rsid w:val="0090546B"/>
  </w:style>
  <w:style w:type="paragraph" w:styleId="Rodap">
    <w:name w:val="footer"/>
    <w:basedOn w:val="Normal"/>
    <w:link w:val="RodapChar"/>
    <w:uiPriority w:val="99"/>
    <w:unhideWhenUsed/>
    <w:rsid w:val="0090546B"/>
    <w:pPr>
      <w:tabs>
        <w:tab w:val="center" w:pos="4419"/>
        <w:tab w:val="right" w:pos="8838"/>
      </w:tabs>
    </w:pPr>
  </w:style>
  <w:style w:type="character" w:customStyle="1" w:styleId="RodapChar">
    <w:name w:val="Rodapé Char"/>
    <w:basedOn w:val="Fontepargpadro"/>
    <w:link w:val="Rodap"/>
    <w:uiPriority w:val="99"/>
    <w:rsid w:val="0090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2293</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ROBERTO KOGI UEKI</cp:lastModifiedBy>
  <cp:revision>3</cp:revision>
  <cp:lastPrinted>2025-05-29T12:12:00Z</cp:lastPrinted>
  <dcterms:created xsi:type="dcterms:W3CDTF">2025-05-27T17:43:00Z</dcterms:created>
  <dcterms:modified xsi:type="dcterms:W3CDTF">2025-05-29T12:12:00Z</dcterms:modified>
</cp:coreProperties>
</file>