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EE86BE" w14:textId="77777777" w:rsidR="007F3681" w:rsidRDefault="007F3681">
      <w:pPr>
        <w:pStyle w:val="Standard"/>
        <w:jc w:val="right"/>
        <w:rPr>
          <w:rFonts w:ascii="Arial" w:hAnsi="Arial" w:cs="Arial"/>
          <w:b/>
          <w:sz w:val="24"/>
          <w:szCs w:val="24"/>
        </w:rPr>
      </w:pPr>
    </w:p>
    <w:p w14:paraId="4CB3E4B0" w14:textId="3A24E331" w:rsidR="007F3681" w:rsidRDefault="00000000">
      <w:pPr>
        <w:pStyle w:val="Standard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nº </w:t>
      </w:r>
      <w:r w:rsidR="00331EA9">
        <w:rPr>
          <w:rFonts w:ascii="Arial" w:hAnsi="Arial" w:cs="Arial"/>
          <w:b/>
          <w:sz w:val="24"/>
          <w:szCs w:val="24"/>
        </w:rPr>
        <w:t>620</w:t>
      </w:r>
      <w:r>
        <w:rPr>
          <w:rFonts w:ascii="Arial" w:hAnsi="Arial" w:cs="Arial"/>
          <w:b/>
          <w:sz w:val="24"/>
          <w:szCs w:val="24"/>
        </w:rPr>
        <w:t>/2025</w:t>
      </w:r>
    </w:p>
    <w:p w14:paraId="2C592096" w14:textId="77777777" w:rsidR="007F3681" w:rsidRDefault="007F3681">
      <w:pPr>
        <w:pStyle w:val="Standard"/>
        <w:rPr>
          <w:rFonts w:ascii="Arial" w:hAnsi="Arial" w:cs="Arial"/>
          <w:b/>
          <w:sz w:val="24"/>
          <w:szCs w:val="24"/>
        </w:rPr>
      </w:pPr>
    </w:p>
    <w:p w14:paraId="7243DC80" w14:textId="77777777" w:rsidR="007F3681" w:rsidRDefault="007F3681">
      <w:pPr>
        <w:pStyle w:val="Standard"/>
        <w:jc w:val="both"/>
        <w:rPr>
          <w:rFonts w:ascii="Arial" w:hAnsi="Arial" w:cs="Arial"/>
          <w:b/>
          <w:sz w:val="24"/>
          <w:szCs w:val="24"/>
        </w:rPr>
      </w:pPr>
    </w:p>
    <w:p w14:paraId="306F1BAD" w14:textId="77777777" w:rsidR="007F3681" w:rsidRDefault="00000000">
      <w:pPr>
        <w:pStyle w:val="Standard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Senhor Presidente,</w:t>
      </w:r>
    </w:p>
    <w:p w14:paraId="31859B62" w14:textId="77777777" w:rsidR="007F3681" w:rsidRDefault="007F3681">
      <w:pPr>
        <w:pStyle w:val="Standard"/>
        <w:jc w:val="both"/>
        <w:rPr>
          <w:rFonts w:ascii="Arial" w:hAnsi="Arial" w:cs="Arial"/>
          <w:b/>
          <w:sz w:val="24"/>
          <w:szCs w:val="24"/>
        </w:rPr>
      </w:pPr>
    </w:p>
    <w:p w14:paraId="5D8F5518" w14:textId="77777777" w:rsidR="00DA1E45" w:rsidRPr="00DA1E45" w:rsidRDefault="00DA1E45" w:rsidP="00DA1E45">
      <w:pPr>
        <w:pStyle w:val="Standard"/>
        <w:jc w:val="both"/>
        <w:rPr>
          <w:rFonts w:ascii="Arial" w:hAnsi="Arial" w:cs="Arial"/>
          <w:sz w:val="24"/>
          <w:szCs w:val="24"/>
        </w:rPr>
      </w:pPr>
      <w:r w:rsidRPr="00DA1E45">
        <w:rPr>
          <w:rFonts w:ascii="Arial" w:hAnsi="Arial" w:cs="Arial"/>
          <w:sz w:val="24"/>
          <w:szCs w:val="24"/>
        </w:rPr>
        <w:t xml:space="preserve">Apresento a S. </w:t>
      </w:r>
      <w:proofErr w:type="spellStart"/>
      <w:r w:rsidRPr="00DA1E45">
        <w:rPr>
          <w:rFonts w:ascii="Arial" w:hAnsi="Arial" w:cs="Arial"/>
          <w:sz w:val="24"/>
          <w:szCs w:val="24"/>
        </w:rPr>
        <w:t>Ex</w:t>
      </w:r>
      <w:proofErr w:type="spellEnd"/>
      <w:r w:rsidRPr="00DA1E45">
        <w:rPr>
          <w:rFonts w:ascii="Arial" w:hAnsi="Arial" w:cs="Arial"/>
          <w:sz w:val="24"/>
          <w:szCs w:val="24"/>
        </w:rPr>
        <w:t xml:space="preserve">ª., nos termos do art. 225 do Regimento Interno, a presente Indicação, solicitando a S. </w:t>
      </w:r>
      <w:proofErr w:type="spellStart"/>
      <w:r w:rsidRPr="00DA1E45">
        <w:rPr>
          <w:rFonts w:ascii="Arial" w:hAnsi="Arial" w:cs="Arial"/>
          <w:sz w:val="24"/>
          <w:szCs w:val="24"/>
        </w:rPr>
        <w:t>Ex</w:t>
      </w:r>
      <w:proofErr w:type="spellEnd"/>
      <w:r w:rsidRPr="00DA1E45">
        <w:rPr>
          <w:rFonts w:ascii="Arial" w:hAnsi="Arial" w:cs="Arial"/>
          <w:sz w:val="24"/>
          <w:szCs w:val="24"/>
        </w:rPr>
        <w:t>ª., o Sr. Prefeito Municipal de Registro, que sejam adotadas providências para mitigar o impacto do tráfego de veículos na fauna silvestre local, especialmente na Avenida Profa. Cecy Teixeira de Melo, em toda a sua extensão.</w:t>
      </w:r>
    </w:p>
    <w:p w14:paraId="18800A50" w14:textId="77777777" w:rsidR="00991E55" w:rsidRDefault="00991E55">
      <w:pPr>
        <w:pStyle w:val="Standard"/>
        <w:rPr>
          <w:rFonts w:ascii="Arial" w:hAnsi="Arial" w:cs="Arial"/>
          <w:b/>
          <w:sz w:val="24"/>
          <w:szCs w:val="24"/>
        </w:rPr>
      </w:pPr>
    </w:p>
    <w:p w14:paraId="45727786" w14:textId="77777777" w:rsidR="007F3681" w:rsidRDefault="00000000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</w:t>
      </w:r>
    </w:p>
    <w:p w14:paraId="5360234C" w14:textId="77777777" w:rsidR="007F3681" w:rsidRPr="003B2C49" w:rsidRDefault="007F3681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14:paraId="27A25E4E" w14:textId="77777777" w:rsidR="00DA1E45" w:rsidRPr="00DA1E45" w:rsidRDefault="00DA1E45" w:rsidP="00DA1E45">
      <w:pPr>
        <w:pStyle w:val="Standard"/>
        <w:jc w:val="both"/>
        <w:rPr>
          <w:rFonts w:ascii="Arial" w:hAnsi="Arial" w:cs="Arial"/>
          <w:sz w:val="24"/>
          <w:szCs w:val="24"/>
        </w:rPr>
      </w:pPr>
      <w:r w:rsidRPr="00DA1E45">
        <w:rPr>
          <w:rFonts w:ascii="Arial" w:hAnsi="Arial" w:cs="Arial" w:hint="eastAsia"/>
          <w:sz w:val="24"/>
          <w:szCs w:val="24"/>
        </w:rPr>
        <w:t>A presente solicitação decorre da necessidade de proteger a fauna silvestre que transita na Avenida Profa. Cecy Teixeira de Melo, onde há recorrência de atropelamentos de animais como cachorros do mato, tatus e gambás grandes. A morte desses animais causa preocupação ambiental e evidencia a carência de políticas públicas eficazes voltadas à preservação da biodiversidade urbana.</w:t>
      </w:r>
    </w:p>
    <w:p w14:paraId="1B08A04B" w14:textId="77777777" w:rsidR="00DA1E45" w:rsidRPr="00DA1E45" w:rsidRDefault="00DA1E45" w:rsidP="00DA1E45">
      <w:pPr>
        <w:pStyle w:val="Standard"/>
        <w:jc w:val="both"/>
        <w:rPr>
          <w:rFonts w:ascii="Arial" w:hAnsi="Arial" w:cs="Arial"/>
          <w:sz w:val="24"/>
          <w:szCs w:val="24"/>
        </w:rPr>
      </w:pPr>
    </w:p>
    <w:p w14:paraId="34FA1B70" w14:textId="77777777" w:rsidR="00DA1E45" w:rsidRPr="00DA1E45" w:rsidRDefault="00DA1E45" w:rsidP="00DA1E45">
      <w:pPr>
        <w:pStyle w:val="Standard"/>
        <w:jc w:val="both"/>
        <w:rPr>
          <w:rFonts w:ascii="Arial" w:hAnsi="Arial" w:cs="Arial"/>
          <w:sz w:val="24"/>
          <w:szCs w:val="24"/>
        </w:rPr>
      </w:pPr>
      <w:r w:rsidRPr="00DA1E45">
        <w:rPr>
          <w:rFonts w:ascii="Arial" w:hAnsi="Arial" w:cs="Arial" w:hint="eastAsia"/>
          <w:sz w:val="24"/>
          <w:szCs w:val="24"/>
        </w:rPr>
        <w:t>Considerando que o equilíbrio ecológico e a promoção de práticas sustentáveis no desenvolvimento urbano são essenciais, é imprescindível que sejam realizadas avaliações técnicas para identificar pontos críticos de atropelamentos e implementar medidas preventivas, como a instalação de passagens de fauna e sinalizações adequadas.</w:t>
      </w:r>
    </w:p>
    <w:p w14:paraId="79FB6862" w14:textId="77777777" w:rsidR="00DA1E45" w:rsidRPr="00DA1E45" w:rsidRDefault="00DA1E45" w:rsidP="00DA1E45">
      <w:pPr>
        <w:pStyle w:val="Standard"/>
        <w:jc w:val="both"/>
        <w:rPr>
          <w:rFonts w:ascii="Arial" w:hAnsi="Arial" w:cs="Arial"/>
          <w:sz w:val="24"/>
          <w:szCs w:val="24"/>
        </w:rPr>
      </w:pPr>
    </w:p>
    <w:p w14:paraId="3CE0697E" w14:textId="77777777" w:rsidR="00DA1E45" w:rsidRPr="00DA1E45" w:rsidRDefault="00DA1E45" w:rsidP="00DA1E45">
      <w:pPr>
        <w:pStyle w:val="Standard"/>
        <w:jc w:val="both"/>
        <w:rPr>
          <w:rFonts w:ascii="Arial" w:hAnsi="Arial" w:cs="Arial"/>
          <w:sz w:val="24"/>
          <w:szCs w:val="24"/>
        </w:rPr>
      </w:pPr>
      <w:r w:rsidRPr="00DA1E45">
        <w:rPr>
          <w:rFonts w:ascii="Arial" w:hAnsi="Arial" w:cs="Arial" w:hint="eastAsia"/>
          <w:sz w:val="24"/>
          <w:szCs w:val="24"/>
        </w:rPr>
        <w:t>Adicionalmente, é importante promover ações educativas para conscientizar os motoristas que trafegam pela via, além de fortalecer a articulação entre a Prefeitura, órgãos ambientais e ONGs locais para o monitoramento e preservação da fauna.</w:t>
      </w:r>
    </w:p>
    <w:p w14:paraId="083BE436" w14:textId="77777777" w:rsidR="00DA1E45" w:rsidRPr="00DA1E45" w:rsidRDefault="00DA1E45" w:rsidP="00DA1E45">
      <w:pPr>
        <w:pStyle w:val="Standard"/>
        <w:jc w:val="both"/>
        <w:rPr>
          <w:rFonts w:ascii="Arial" w:hAnsi="Arial" w:cs="Arial"/>
          <w:sz w:val="24"/>
          <w:szCs w:val="24"/>
        </w:rPr>
      </w:pPr>
    </w:p>
    <w:p w14:paraId="196A7F59" w14:textId="7CAEB27F" w:rsidR="003B2C49" w:rsidRPr="003B2C49" w:rsidRDefault="00DA1E45" w:rsidP="00DA1E45">
      <w:pPr>
        <w:pStyle w:val="Standard"/>
        <w:jc w:val="both"/>
        <w:rPr>
          <w:rFonts w:ascii="Arial" w:hAnsi="Arial" w:cs="Arial"/>
          <w:sz w:val="24"/>
          <w:szCs w:val="24"/>
        </w:rPr>
      </w:pPr>
      <w:r w:rsidRPr="00DA1E45">
        <w:rPr>
          <w:rFonts w:ascii="Arial" w:hAnsi="Arial" w:cs="Arial" w:hint="eastAsia"/>
          <w:sz w:val="24"/>
          <w:szCs w:val="24"/>
        </w:rPr>
        <w:t>Contando com a atenção e colaboração de Vossa Excelência, renovo meus protestos de elevada estima e consideração.</w:t>
      </w:r>
    </w:p>
    <w:p w14:paraId="654D7B15" w14:textId="155ECC70" w:rsidR="00BD470B" w:rsidRPr="00BD470B" w:rsidRDefault="00BD470B" w:rsidP="00991E55">
      <w:pPr>
        <w:pStyle w:val="Standard"/>
        <w:jc w:val="both"/>
        <w:rPr>
          <w:rFonts w:ascii="Arial" w:hAnsi="Arial" w:cs="Arial"/>
          <w:sz w:val="24"/>
          <w:szCs w:val="24"/>
        </w:rPr>
      </w:pPr>
    </w:p>
    <w:p w14:paraId="1DCC068B" w14:textId="77777777" w:rsidR="007F3681" w:rsidRDefault="007F3681" w:rsidP="00AE267D">
      <w:pPr>
        <w:pStyle w:val="Standard"/>
        <w:rPr>
          <w:rFonts w:ascii="Arial" w:hAnsi="Arial" w:cs="Arial"/>
          <w:sz w:val="24"/>
          <w:szCs w:val="24"/>
        </w:rPr>
      </w:pPr>
    </w:p>
    <w:p w14:paraId="3723B466" w14:textId="77777777" w:rsidR="007F3681" w:rsidRDefault="007F3681">
      <w:pPr>
        <w:pStyle w:val="Standard"/>
        <w:jc w:val="center"/>
        <w:rPr>
          <w:rFonts w:ascii="Arial" w:hAnsi="Arial" w:cs="Arial"/>
          <w:sz w:val="24"/>
          <w:szCs w:val="24"/>
        </w:rPr>
      </w:pPr>
    </w:p>
    <w:p w14:paraId="6FCC85D8" w14:textId="62895079" w:rsidR="007F3681" w:rsidRDefault="00000000">
      <w:pPr>
        <w:pStyle w:val="Standard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“Vereador Daniel das Neves”, </w:t>
      </w:r>
      <w:r w:rsidR="003B2C49">
        <w:rPr>
          <w:rFonts w:ascii="Arial" w:hAnsi="Arial" w:cs="Arial"/>
          <w:sz w:val="24"/>
          <w:szCs w:val="24"/>
        </w:rPr>
        <w:t>0</w:t>
      </w:r>
      <w:r w:rsidR="00DA1E45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de </w:t>
      </w:r>
      <w:r w:rsidR="003B2C49">
        <w:rPr>
          <w:rFonts w:ascii="Arial" w:hAnsi="Arial" w:cs="Arial"/>
          <w:sz w:val="24"/>
          <w:szCs w:val="24"/>
        </w:rPr>
        <w:t>abril</w:t>
      </w:r>
      <w:r w:rsidR="00BD470B">
        <w:rPr>
          <w:rFonts w:ascii="Arial" w:hAnsi="Arial" w:cs="Arial"/>
          <w:sz w:val="24"/>
          <w:szCs w:val="24"/>
        </w:rPr>
        <w:t xml:space="preserve"> de</w:t>
      </w:r>
      <w:r>
        <w:rPr>
          <w:rFonts w:ascii="Arial" w:hAnsi="Arial" w:cs="Arial"/>
          <w:sz w:val="24"/>
          <w:szCs w:val="24"/>
        </w:rPr>
        <w:t xml:space="preserve"> 2025.</w:t>
      </w:r>
    </w:p>
    <w:p w14:paraId="143792AD" w14:textId="77777777" w:rsidR="007F3681" w:rsidRDefault="007F3681">
      <w:pPr>
        <w:pStyle w:val="Standard"/>
        <w:jc w:val="center"/>
        <w:rPr>
          <w:rFonts w:ascii="Arial" w:hAnsi="Arial" w:cs="Arial"/>
          <w:sz w:val="24"/>
          <w:szCs w:val="24"/>
        </w:rPr>
      </w:pPr>
    </w:p>
    <w:p w14:paraId="3302BD35" w14:textId="77777777" w:rsidR="007F3681" w:rsidRDefault="007F3681">
      <w:pPr>
        <w:pStyle w:val="Standard"/>
        <w:jc w:val="center"/>
        <w:rPr>
          <w:rFonts w:ascii="Arial" w:hAnsi="Arial" w:cs="Arial"/>
          <w:sz w:val="24"/>
          <w:szCs w:val="24"/>
        </w:rPr>
      </w:pPr>
    </w:p>
    <w:p w14:paraId="0B21633D" w14:textId="77777777" w:rsidR="007F3681" w:rsidRDefault="007F3681">
      <w:pPr>
        <w:pStyle w:val="Standard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2D3510F2" w14:textId="77777777" w:rsidR="00331EA9" w:rsidRDefault="00331EA9">
      <w:pPr>
        <w:pStyle w:val="Standard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1AE8CB7E" w14:textId="77777777" w:rsidR="007F3681" w:rsidRDefault="00000000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Jefferson Pécori Viana</w:t>
      </w:r>
    </w:p>
    <w:p w14:paraId="6FD35A51" w14:textId="77777777" w:rsidR="007F3681" w:rsidRDefault="00000000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</w:t>
      </w:r>
    </w:p>
    <w:p w14:paraId="59A26EBF" w14:textId="588334B4" w:rsidR="003761D6" w:rsidRDefault="00000000" w:rsidP="003B2C49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Partido dos Trabalhadores (PT)</w:t>
      </w:r>
      <w:r w:rsidR="003761D6">
        <w:rPr>
          <w:rFonts w:ascii="Arial" w:hAnsi="Arial" w:cs="Arial"/>
          <w:b/>
          <w:sz w:val="24"/>
          <w:szCs w:val="24"/>
        </w:rPr>
        <w:t xml:space="preserve"> </w:t>
      </w:r>
    </w:p>
    <w:sectPr w:rsidR="003761D6">
      <w:headerReference w:type="default" r:id="rId7"/>
      <w:pgSz w:w="11906" w:h="16838"/>
      <w:pgMar w:top="2268" w:right="1134" w:bottom="1134" w:left="1134" w:header="425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ED72FF" w14:textId="77777777" w:rsidR="00474121" w:rsidRDefault="00474121">
      <w:pPr>
        <w:rPr>
          <w:rFonts w:hint="eastAsia"/>
        </w:rPr>
      </w:pPr>
      <w:r>
        <w:separator/>
      </w:r>
    </w:p>
  </w:endnote>
  <w:endnote w:type="continuationSeparator" w:id="0">
    <w:p w14:paraId="619BCC61" w14:textId="77777777" w:rsidR="00474121" w:rsidRDefault="0047412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panose1 w:val="020B0604020202020204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0C2C68" w14:textId="77777777" w:rsidR="00474121" w:rsidRDefault="00474121">
      <w:pPr>
        <w:rPr>
          <w:rFonts w:hint="eastAsia"/>
        </w:rPr>
      </w:pPr>
      <w:r>
        <w:separator/>
      </w:r>
    </w:p>
  </w:footnote>
  <w:footnote w:type="continuationSeparator" w:id="0">
    <w:p w14:paraId="112B56DC" w14:textId="77777777" w:rsidR="00474121" w:rsidRDefault="00474121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7987DA" w14:textId="77777777" w:rsidR="007F3681" w:rsidRDefault="00000000">
    <w:pPr>
      <w:pStyle w:val="Standard"/>
      <w:keepNext/>
      <w:ind w:left="1560"/>
      <w:jc w:val="center"/>
      <w:outlineLvl w:val="1"/>
    </w:pPr>
    <w:r>
      <w:rPr>
        <w:noProof/>
      </w:rPr>
      <w:drawing>
        <wp:anchor distT="0" distB="0" distL="0" distR="0" simplePos="0" relativeHeight="2" behindDoc="1" locked="0" layoutInCell="0" allowOverlap="1" wp14:anchorId="23AAF542" wp14:editId="708FB632">
          <wp:simplePos x="0" y="0"/>
          <wp:positionH relativeFrom="column">
            <wp:posOffset>-142240</wp:posOffset>
          </wp:positionH>
          <wp:positionV relativeFrom="paragraph">
            <wp:posOffset>-109220</wp:posOffset>
          </wp:positionV>
          <wp:extent cx="1089660" cy="1139190"/>
          <wp:effectExtent l="0" t="0" r="0" b="0"/>
          <wp:wrapNone/>
          <wp:docPr id="1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37" t="-131" r="-137" b="-131"/>
                  <a:stretch>
                    <a:fillRect/>
                  </a:stretch>
                </pic:blipFill>
                <pic:spPr bwMode="auto">
                  <a:xfrm>
                    <a:off x="0" y="0"/>
                    <a:ext cx="1089660" cy="11391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Georgia" w:hAnsi="Georgia" w:cs="Georgia"/>
        <w:b/>
        <w:bCs/>
        <w:caps/>
        <w:sz w:val="40"/>
        <w:szCs w:val="40"/>
      </w:rPr>
      <w:t>Câmara Municipal de Registro</w:t>
    </w:r>
  </w:p>
  <w:p w14:paraId="7A5D7E46" w14:textId="77777777" w:rsidR="007F3681" w:rsidRDefault="00000000">
    <w:pPr>
      <w:pStyle w:val="Standard"/>
      <w:keepNext/>
      <w:ind w:left="1560"/>
      <w:jc w:val="center"/>
      <w:outlineLvl w:val="2"/>
      <w:rPr>
        <w:rFonts w:ascii="Georgia" w:hAnsi="Georgia" w:cs="Georgia"/>
        <w:b/>
        <w:bCs/>
        <w:caps/>
      </w:rPr>
    </w:pPr>
    <w:r>
      <w:rPr>
        <w:rFonts w:ascii="Georgia" w:hAnsi="Georgia" w:cs="Georgia"/>
        <w:b/>
        <w:bCs/>
        <w:caps/>
      </w:rPr>
      <w:t>“Vereador Daniel Aguilar de Souza”</w:t>
    </w:r>
  </w:p>
  <w:p w14:paraId="6FC23997" w14:textId="77777777" w:rsidR="007F3681" w:rsidRDefault="00000000">
    <w:pPr>
      <w:pStyle w:val="Standard"/>
      <w:keepNext/>
      <w:ind w:left="1560"/>
      <w:jc w:val="center"/>
      <w:outlineLvl w:val="3"/>
      <w:rPr>
        <w:rFonts w:ascii="Georgia" w:hAnsi="Georgia" w:cs="Georgia"/>
        <w:iCs/>
        <w:sz w:val="18"/>
      </w:rPr>
    </w:pPr>
    <w:r>
      <w:rPr>
        <w:rFonts w:ascii="Georgia" w:hAnsi="Georgia" w:cs="Georgia"/>
        <w:iCs/>
        <w:sz w:val="18"/>
      </w:rPr>
      <w:t xml:space="preserve">Rua </w:t>
    </w:r>
    <w:proofErr w:type="spellStart"/>
    <w:r>
      <w:rPr>
        <w:rFonts w:ascii="Georgia" w:hAnsi="Georgia" w:cs="Georgia"/>
        <w:iCs/>
        <w:sz w:val="18"/>
      </w:rPr>
      <w:t>Shitiro</w:t>
    </w:r>
    <w:proofErr w:type="spellEnd"/>
    <w:r>
      <w:rPr>
        <w:rFonts w:ascii="Georgia" w:hAnsi="Georgia" w:cs="Georgia"/>
        <w:iCs/>
        <w:sz w:val="18"/>
      </w:rPr>
      <w:t xml:space="preserve"> </w:t>
    </w:r>
    <w:proofErr w:type="spellStart"/>
    <w:r>
      <w:rPr>
        <w:rFonts w:ascii="Georgia" w:hAnsi="Georgia" w:cs="Georgia"/>
        <w:iCs/>
        <w:sz w:val="18"/>
      </w:rPr>
      <w:t>Maeji</w:t>
    </w:r>
    <w:proofErr w:type="spellEnd"/>
    <w:r>
      <w:rPr>
        <w:rFonts w:ascii="Georgia" w:hAnsi="Georgia" w:cs="Georgia"/>
        <w:iCs/>
        <w:sz w:val="18"/>
      </w:rPr>
      <w:t xml:space="preserve">, 459 - Centro </w:t>
    </w:r>
    <w:proofErr w:type="gramStart"/>
    <w:r>
      <w:rPr>
        <w:rFonts w:ascii="Georgia" w:hAnsi="Georgia" w:cs="Georgia"/>
        <w:iCs/>
        <w:sz w:val="18"/>
      </w:rPr>
      <w:t>-  Registro</w:t>
    </w:r>
    <w:proofErr w:type="gramEnd"/>
    <w:r>
      <w:rPr>
        <w:rFonts w:ascii="Georgia" w:hAnsi="Georgia" w:cs="Georgia"/>
        <w:iCs/>
        <w:sz w:val="18"/>
      </w:rPr>
      <w:t xml:space="preserve"> (SP) - CEP: 11.900-000</w:t>
    </w:r>
  </w:p>
  <w:p w14:paraId="092840EF" w14:textId="77777777" w:rsidR="007F3681" w:rsidRDefault="00000000">
    <w:pPr>
      <w:pStyle w:val="Standard"/>
      <w:keepNext/>
      <w:ind w:left="1560"/>
      <w:jc w:val="center"/>
      <w:outlineLvl w:val="3"/>
    </w:pPr>
    <w:r>
      <w:rPr>
        <w:rFonts w:ascii="Georgia" w:eastAsia="Georgia" w:hAnsi="Georgia" w:cs="Georgia"/>
        <w:iCs/>
        <w:sz w:val="18"/>
      </w:rPr>
      <w:t xml:space="preserve"> </w:t>
    </w:r>
    <w:r>
      <w:rPr>
        <w:rFonts w:ascii="Georgia" w:hAnsi="Georgia" w:cs="Georgia"/>
        <w:iCs/>
        <w:sz w:val="18"/>
      </w:rPr>
      <w:t xml:space="preserve">TEL / </w:t>
    </w:r>
    <w:proofErr w:type="gramStart"/>
    <w:r>
      <w:rPr>
        <w:rFonts w:ascii="Georgia" w:hAnsi="Georgia" w:cs="Georgia"/>
        <w:iCs/>
        <w:sz w:val="18"/>
      </w:rPr>
      <w:t>FAX  (</w:t>
    </w:r>
    <w:proofErr w:type="gramEnd"/>
    <w:r>
      <w:rPr>
        <w:rFonts w:ascii="Georgia" w:hAnsi="Georgia" w:cs="Georgia"/>
        <w:iCs/>
        <w:sz w:val="18"/>
      </w:rPr>
      <w:t xml:space="preserve"> </w:t>
    </w:r>
    <w:proofErr w:type="gramStart"/>
    <w:r>
      <w:rPr>
        <w:rFonts w:ascii="Georgia" w:hAnsi="Georgia" w:cs="Georgia"/>
        <w:iCs/>
        <w:sz w:val="18"/>
      </w:rPr>
      <w:t>013 )</w:t>
    </w:r>
    <w:proofErr w:type="gramEnd"/>
    <w:r>
      <w:rPr>
        <w:rFonts w:ascii="Georgia" w:hAnsi="Georgia" w:cs="Georgia"/>
        <w:iCs/>
        <w:sz w:val="18"/>
      </w:rPr>
      <w:t xml:space="preserve">  3828-1100</w:t>
    </w:r>
  </w:p>
  <w:p w14:paraId="684FB3AA" w14:textId="77777777" w:rsidR="007F3681" w:rsidRDefault="007F3681">
    <w:pPr>
      <w:pStyle w:val="Standard"/>
      <w:ind w:left="1560"/>
      <w:jc w:val="center"/>
    </w:pPr>
    <w:hyperlink r:id="rId2">
      <w:r>
        <w:rPr>
          <w:rStyle w:val="LinkdaInternet"/>
          <w:rFonts w:ascii="Georgia" w:hAnsi="Georgia" w:cs="Georgia"/>
          <w:iCs/>
          <w:sz w:val="18"/>
          <w:lang w:val="de-DE"/>
        </w:rPr>
        <w:t>www.registro.sp.leg.br</w:t>
      </w:r>
    </w:hyperlink>
  </w:p>
  <w:p w14:paraId="54AC6C5B" w14:textId="77777777" w:rsidR="007F3681" w:rsidRDefault="007F3681">
    <w:pPr>
      <w:pStyle w:val="Cabealho"/>
      <w:rPr>
        <w:rFonts w:ascii="Georgia" w:hAnsi="Georgia" w:cs="Georgia"/>
        <w:iCs/>
        <w:sz w:val="24"/>
        <w:szCs w:val="24"/>
        <w:lang w:val="de-DE"/>
      </w:rPr>
    </w:pPr>
  </w:p>
  <w:p w14:paraId="75C5B29A" w14:textId="77777777" w:rsidR="007F3681" w:rsidRDefault="007F3681">
    <w:pPr>
      <w:pStyle w:val="Cabealho"/>
      <w:rPr>
        <w:rFonts w:ascii="Georgia" w:hAnsi="Georgia" w:cs="Georgia"/>
        <w:iCs/>
        <w:sz w:val="24"/>
        <w:szCs w:val="24"/>
        <w:lang w:val="de-DE"/>
      </w:rPr>
    </w:pPr>
  </w:p>
  <w:p w14:paraId="3C61AC17" w14:textId="77777777" w:rsidR="007F3681" w:rsidRDefault="007F3681">
    <w:pPr>
      <w:pStyle w:val="Cabealho"/>
      <w:rPr>
        <w:rFonts w:ascii="Georgia" w:hAnsi="Georgia" w:cs="Georgia"/>
        <w:iCs/>
        <w:sz w:val="24"/>
        <w:szCs w:val="24"/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924676"/>
    <w:multiLevelType w:val="hybridMultilevel"/>
    <w:tmpl w:val="D01C652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91463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681"/>
    <w:rsid w:val="000D43AC"/>
    <w:rsid w:val="00147AFB"/>
    <w:rsid w:val="00166660"/>
    <w:rsid w:val="001E07DA"/>
    <w:rsid w:val="00282694"/>
    <w:rsid w:val="00331EA9"/>
    <w:rsid w:val="003761D6"/>
    <w:rsid w:val="003B2C49"/>
    <w:rsid w:val="00457D48"/>
    <w:rsid w:val="00474121"/>
    <w:rsid w:val="00512F67"/>
    <w:rsid w:val="005A531F"/>
    <w:rsid w:val="005C678A"/>
    <w:rsid w:val="00614D46"/>
    <w:rsid w:val="00681B38"/>
    <w:rsid w:val="0068565F"/>
    <w:rsid w:val="007F3681"/>
    <w:rsid w:val="007F4694"/>
    <w:rsid w:val="0081271B"/>
    <w:rsid w:val="00847613"/>
    <w:rsid w:val="00991E55"/>
    <w:rsid w:val="00A63AC9"/>
    <w:rsid w:val="00AE267D"/>
    <w:rsid w:val="00AF6B9E"/>
    <w:rsid w:val="00B47469"/>
    <w:rsid w:val="00BD470B"/>
    <w:rsid w:val="00C05CA5"/>
    <w:rsid w:val="00DA1E45"/>
    <w:rsid w:val="00EB4A53"/>
    <w:rsid w:val="00EE2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F1A9F"/>
  <w15:docId w15:val="{D4928B6C-48C0-486C-B41C-C8CABC276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textAlignment w:val="baseline"/>
    </w:pPr>
  </w:style>
  <w:style w:type="paragraph" w:styleId="Ttulo1">
    <w:name w:val="heading 1"/>
    <w:basedOn w:val="Standard"/>
    <w:next w:val="Standard"/>
    <w:uiPriority w:val="9"/>
    <w:qFormat/>
    <w:pPr>
      <w:keepNext/>
      <w:jc w:val="center"/>
      <w:outlineLvl w:val="0"/>
    </w:pPr>
    <w:rPr>
      <w:b/>
      <w:sz w:val="24"/>
    </w:rPr>
  </w:style>
  <w:style w:type="paragraph" w:styleId="Ttulo2">
    <w:name w:val="heading 2"/>
    <w:basedOn w:val="Standard"/>
    <w:next w:val="Standard"/>
    <w:uiPriority w:val="9"/>
    <w:semiHidden/>
    <w:unhideWhenUsed/>
    <w:qFormat/>
    <w:pPr>
      <w:keepNext/>
      <w:outlineLvl w:val="1"/>
    </w:pPr>
    <w:rPr>
      <w:caps/>
      <w:sz w:val="48"/>
    </w:rPr>
  </w:style>
  <w:style w:type="paragraph" w:styleId="Ttulo3">
    <w:name w:val="heading 3"/>
    <w:basedOn w:val="Standard"/>
    <w:next w:val="Standard"/>
    <w:uiPriority w:val="9"/>
    <w:semiHidden/>
    <w:unhideWhenUsed/>
    <w:qFormat/>
    <w:pPr>
      <w:keepNext/>
      <w:jc w:val="center"/>
      <w:outlineLvl w:val="2"/>
    </w:pPr>
    <w:rPr>
      <w:b/>
      <w:bCs/>
      <w:caps/>
      <w:sz w:val="28"/>
    </w:rPr>
  </w:style>
  <w:style w:type="paragraph" w:styleId="Ttulo4">
    <w:name w:val="heading 4"/>
    <w:basedOn w:val="Standard"/>
    <w:next w:val="Standard"/>
    <w:uiPriority w:val="9"/>
    <w:semiHidden/>
    <w:unhideWhenUsed/>
    <w:qFormat/>
    <w:pPr>
      <w:keepNext/>
      <w:jc w:val="center"/>
      <w:outlineLvl w:val="3"/>
    </w:pPr>
    <w:rPr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LinkdaInternet">
    <w:name w:val="Link da Internet"/>
    <w:qFormat/>
    <w:rPr>
      <w:color w:val="000080"/>
      <w:u w:val="single"/>
    </w:rPr>
  </w:style>
  <w:style w:type="character" w:customStyle="1" w:styleId="CabealhoChar">
    <w:name w:val="Cabeçalho Char"/>
    <w:basedOn w:val="Fontepargpadro"/>
    <w:qFormat/>
  </w:style>
  <w:style w:type="character" w:customStyle="1" w:styleId="RodapChar">
    <w:name w:val="Rodapé Char"/>
    <w:basedOn w:val="Fontepargpadro"/>
    <w:qFormat/>
  </w:style>
  <w:style w:type="character" w:customStyle="1" w:styleId="Ttulo2Char">
    <w:name w:val="Título 2 Char"/>
    <w:qFormat/>
    <w:rPr>
      <w:caps/>
      <w:sz w:val="48"/>
    </w:rPr>
  </w:style>
  <w:style w:type="character" w:customStyle="1" w:styleId="Ttulo3Char">
    <w:name w:val="Título 3 Char"/>
    <w:qFormat/>
    <w:rPr>
      <w:b/>
      <w:bCs/>
      <w:caps/>
      <w:sz w:val="28"/>
    </w:rPr>
  </w:style>
  <w:style w:type="character" w:customStyle="1" w:styleId="Ttulo4Char">
    <w:name w:val="Título 4 Char"/>
    <w:qFormat/>
    <w:rPr>
      <w:i/>
      <w:iCs/>
    </w:rPr>
  </w:style>
  <w:style w:type="character" w:customStyle="1" w:styleId="nfaseforte">
    <w:name w:val="Ênfase forte"/>
    <w:qFormat/>
    <w:rPr>
      <w:b/>
      <w:bCs/>
    </w:rPr>
  </w:style>
  <w:style w:type="character" w:customStyle="1" w:styleId="CorpodetextoChar">
    <w:name w:val="Corpo de texto Char"/>
    <w:qFormat/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customStyle="1" w:styleId="Ttulo10">
    <w:name w:val="Título1"/>
    <w:basedOn w:val="Standard"/>
    <w:next w:val="Textbod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Standard"/>
    <w:qFormat/>
    <w:pPr>
      <w:suppressLineNumbers/>
    </w:pPr>
    <w:rPr>
      <w:rFonts w:cs="Lucida Sans"/>
    </w:rPr>
  </w:style>
  <w:style w:type="paragraph" w:customStyle="1" w:styleId="Standard">
    <w:name w:val="Standard"/>
    <w:qFormat/>
    <w:pPr>
      <w:textAlignment w:val="baseline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Textbody">
    <w:name w:val="Text body"/>
    <w:basedOn w:val="Standard"/>
    <w:qFormat/>
    <w:pPr>
      <w:spacing w:after="140" w:line="276" w:lineRule="auto"/>
    </w:pPr>
    <w:rPr>
      <w:rFonts w:ascii="Liberation Serif" w:eastAsia="NSimSun" w:hAnsi="Liberation Serif" w:cs="Lucida Sans"/>
      <w:sz w:val="24"/>
      <w:szCs w:val="24"/>
      <w:lang w:bidi="hi-IN"/>
    </w:rPr>
  </w:style>
  <w:style w:type="paragraph" w:styleId="Textodebalo">
    <w:name w:val="Balloon Text"/>
    <w:basedOn w:val="Standard"/>
    <w:qFormat/>
    <w:rPr>
      <w:rFonts w:ascii="Tahoma" w:eastAsia="Tahoma" w:hAnsi="Tahoma" w:cs="Tahoma"/>
      <w:sz w:val="16"/>
      <w:szCs w:val="16"/>
    </w:rPr>
  </w:style>
  <w:style w:type="paragraph" w:customStyle="1" w:styleId="Addressee">
    <w:name w:val="Addressee"/>
    <w:basedOn w:val="Standard"/>
    <w:qFormat/>
    <w:pPr>
      <w:ind w:left="2835"/>
    </w:pPr>
    <w:rPr>
      <w:rFonts w:ascii="Arial" w:eastAsia="Arial" w:hAnsi="Arial" w:cs="Arial"/>
      <w:sz w:val="24"/>
      <w:szCs w:val="24"/>
    </w:rPr>
  </w:style>
  <w:style w:type="paragraph" w:customStyle="1" w:styleId="Sender">
    <w:name w:val="Sender"/>
    <w:basedOn w:val="Standard"/>
    <w:qFormat/>
    <w:rPr>
      <w:rFonts w:ascii="Arial" w:eastAsia="Arial" w:hAnsi="Arial" w:cs="Arial"/>
    </w:rPr>
  </w:style>
  <w:style w:type="paragraph" w:customStyle="1" w:styleId="CabealhoeRodap">
    <w:name w:val="Cabeçalho e Rodapé"/>
    <w:basedOn w:val="Standard"/>
    <w:qFormat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Standard"/>
    <w:pPr>
      <w:tabs>
        <w:tab w:val="center" w:pos="4252"/>
        <w:tab w:val="right" w:pos="8504"/>
      </w:tabs>
    </w:pPr>
  </w:style>
  <w:style w:type="paragraph" w:styleId="Rodap">
    <w:name w:val="footer"/>
    <w:basedOn w:val="Standard"/>
    <w:pPr>
      <w:tabs>
        <w:tab w:val="center" w:pos="4252"/>
        <w:tab w:val="right" w:pos="8504"/>
      </w:tabs>
    </w:pPr>
  </w:style>
  <w:style w:type="numbering" w:customStyle="1" w:styleId="WW8Num1">
    <w:name w:val="WW8Num1"/>
    <w:qFormat/>
  </w:style>
  <w:style w:type="character" w:styleId="Hyperlink">
    <w:name w:val="Hyperlink"/>
    <w:basedOn w:val="Fontepargpadro"/>
    <w:uiPriority w:val="99"/>
    <w:unhideWhenUsed/>
    <w:rsid w:val="003761D6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761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0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registro.sp.gov.br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248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CAMARA MUNICIPAL</dc:creator>
  <dc:description/>
  <cp:lastModifiedBy>ROBERTO KOGI UEKI</cp:lastModifiedBy>
  <cp:revision>3</cp:revision>
  <cp:lastPrinted>2025-04-03T14:07:00Z</cp:lastPrinted>
  <dcterms:created xsi:type="dcterms:W3CDTF">2025-04-04T13:57:00Z</dcterms:created>
  <dcterms:modified xsi:type="dcterms:W3CDTF">2025-04-08T18:10:00Z</dcterms:modified>
  <dc:language>pt-BR</dc:language>
</cp:coreProperties>
</file>