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6B4B" w14:textId="07A19BD4" w:rsidR="00DC1CED" w:rsidRDefault="00000000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do Legislativo </w:t>
      </w:r>
      <w:r w:rsidR="00B038F9">
        <w:rPr>
          <w:rFonts w:ascii="Arial" w:hAnsi="Arial" w:cs="Arial"/>
          <w:b/>
          <w:sz w:val="24"/>
          <w:szCs w:val="24"/>
        </w:rPr>
        <w:t>34/</w:t>
      </w:r>
      <w:r>
        <w:rPr>
          <w:rFonts w:ascii="Arial" w:hAnsi="Arial" w:cs="Arial"/>
          <w:b/>
          <w:sz w:val="24"/>
          <w:szCs w:val="24"/>
        </w:rPr>
        <w:t>2025</w:t>
      </w:r>
    </w:p>
    <w:p w14:paraId="79701EB3" w14:textId="77777777" w:rsidR="00697442" w:rsidRDefault="00697442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</w:p>
    <w:p w14:paraId="2B0CF004" w14:textId="77777777" w:rsidR="00DC1CED" w:rsidRDefault="00DC1CED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</w:p>
    <w:p w14:paraId="58D28101" w14:textId="77885968" w:rsidR="00DC1CED" w:rsidRDefault="00000000" w:rsidP="00697442">
      <w:pPr>
        <w:pStyle w:val="Standard"/>
        <w:ind w:left="4820"/>
        <w:jc w:val="both"/>
        <w:rPr>
          <w:rFonts w:ascii="Arial" w:hAnsi="Arial" w:cs="Arial"/>
          <w:bCs/>
          <w:sz w:val="24"/>
          <w:szCs w:val="24"/>
        </w:rPr>
      </w:pPr>
      <w:bookmarkStart w:id="0" w:name="_Hlk191304754"/>
      <w:r>
        <w:rPr>
          <w:rFonts w:ascii="Arial" w:hAnsi="Arial" w:cs="Arial"/>
          <w:bCs/>
          <w:sz w:val="24"/>
          <w:szCs w:val="24"/>
        </w:rPr>
        <w:t>Cria o programa municipal de ensino do xadrez nas escolas da rede municipal</w:t>
      </w:r>
      <w:bookmarkEnd w:id="0"/>
      <w:r w:rsidR="00697442">
        <w:rPr>
          <w:rFonts w:ascii="Arial" w:hAnsi="Arial" w:cs="Arial"/>
          <w:bCs/>
          <w:sz w:val="24"/>
          <w:szCs w:val="24"/>
        </w:rPr>
        <w:t>.</w:t>
      </w:r>
    </w:p>
    <w:p w14:paraId="1EABD99C" w14:textId="77777777" w:rsidR="00DC1CED" w:rsidRDefault="00DC1CED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</w:p>
    <w:p w14:paraId="41C7EBC5" w14:textId="77777777" w:rsidR="00DC1CED" w:rsidRDefault="00DC1CED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14:paraId="2DACC3F4" w14:textId="77777777" w:rsidR="00DC1CED" w:rsidRDefault="00000000">
      <w:pPr>
        <w:pStyle w:val="Standard"/>
        <w:spacing w:before="57" w:after="57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A Câmara Municipal de Registro APROVA:</w:t>
      </w:r>
    </w:p>
    <w:p w14:paraId="57E623E2" w14:textId="77777777" w:rsidR="00DC1CED" w:rsidRDefault="00DC1CED">
      <w:pPr>
        <w:pStyle w:val="Standard"/>
        <w:spacing w:before="57" w:after="57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32FB7071" w14:textId="174287B7" w:rsidR="00DC1CED" w:rsidRDefault="00000000" w:rsidP="00697442">
      <w:pPr>
        <w:pStyle w:val="Standard"/>
        <w:spacing w:before="57" w:after="57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Art. 1º Fica criado o Programa Municipal de Ensino do Xadrez - PMEX, vinculado à Secretaria Municipal de Educação, a ser aplicado em toda </w:t>
      </w:r>
      <w:r w:rsidR="00697442">
        <w:rPr>
          <w:rFonts w:ascii="Arial" w:eastAsia="Arial" w:hAnsi="Arial" w:cs="Arial"/>
          <w:bCs/>
          <w:sz w:val="24"/>
          <w:szCs w:val="24"/>
        </w:rPr>
        <w:t>rede municipal de ensino.</w:t>
      </w:r>
    </w:p>
    <w:p w14:paraId="731562A2" w14:textId="77777777" w:rsidR="00DC1CED" w:rsidRDefault="00DC1CED" w:rsidP="00697442">
      <w:pPr>
        <w:pStyle w:val="Standard"/>
        <w:spacing w:before="57" w:after="57"/>
        <w:jc w:val="both"/>
        <w:rPr>
          <w:rFonts w:ascii="Arial" w:eastAsia="Arial" w:hAnsi="Arial" w:cs="Arial"/>
          <w:bCs/>
          <w:sz w:val="24"/>
          <w:szCs w:val="24"/>
        </w:rPr>
      </w:pPr>
    </w:p>
    <w:p w14:paraId="1675DAEA" w14:textId="3820E9D5" w:rsidR="00DC1CED" w:rsidRDefault="00000000" w:rsidP="00697442">
      <w:pPr>
        <w:pStyle w:val="Standard"/>
        <w:spacing w:before="57" w:after="57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Art. 2</w:t>
      </w:r>
      <w:proofErr w:type="gramStart"/>
      <w:r>
        <w:rPr>
          <w:rFonts w:ascii="Arial" w:eastAsia="Arial" w:hAnsi="Arial" w:cs="Arial"/>
          <w:bCs/>
          <w:sz w:val="24"/>
          <w:szCs w:val="24"/>
        </w:rPr>
        <w:t>º</w:t>
      </w:r>
      <w:r w:rsidR="00697442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 O</w:t>
      </w:r>
      <w:proofErr w:type="gramEnd"/>
      <w:r>
        <w:rPr>
          <w:rFonts w:ascii="Arial" w:eastAsia="Arial" w:hAnsi="Arial" w:cs="Arial"/>
          <w:bCs/>
          <w:sz w:val="24"/>
          <w:szCs w:val="24"/>
        </w:rPr>
        <w:t xml:space="preserve"> PMEX deve se constituir de ações do Poder Público para alcançar os objetivos:</w:t>
      </w:r>
    </w:p>
    <w:p w14:paraId="425BF270" w14:textId="352769AB" w:rsidR="00DC1CED" w:rsidRDefault="00000000" w:rsidP="00697442">
      <w:pPr>
        <w:pStyle w:val="Standard"/>
        <w:spacing w:before="57" w:after="57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a) </w:t>
      </w:r>
      <w:r w:rsidR="00697442">
        <w:rPr>
          <w:rFonts w:ascii="Arial" w:eastAsia="Arial" w:hAnsi="Arial" w:cs="Arial"/>
          <w:bCs/>
          <w:sz w:val="24"/>
          <w:szCs w:val="24"/>
        </w:rPr>
        <w:t xml:space="preserve">proporcionar </w:t>
      </w:r>
      <w:r>
        <w:rPr>
          <w:rFonts w:ascii="Arial" w:eastAsia="Arial" w:hAnsi="Arial" w:cs="Arial"/>
          <w:bCs/>
          <w:sz w:val="24"/>
          <w:szCs w:val="24"/>
        </w:rPr>
        <w:t>às crianças e jovens o ensino do Xadrez e estimular sua prática;</w:t>
      </w:r>
    </w:p>
    <w:p w14:paraId="5C708BB3" w14:textId="25251BEE" w:rsidR="00DC1CED" w:rsidRDefault="00000000" w:rsidP="00697442">
      <w:pPr>
        <w:pStyle w:val="Standard"/>
        <w:spacing w:before="57" w:after="57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b) </w:t>
      </w:r>
      <w:r w:rsidR="00697442">
        <w:rPr>
          <w:rFonts w:ascii="Arial" w:eastAsia="Arial" w:hAnsi="Arial" w:cs="Arial"/>
          <w:bCs/>
          <w:sz w:val="24"/>
          <w:szCs w:val="24"/>
        </w:rPr>
        <w:t xml:space="preserve">divulgar </w:t>
      </w:r>
      <w:r>
        <w:rPr>
          <w:rFonts w:ascii="Arial" w:eastAsia="Arial" w:hAnsi="Arial" w:cs="Arial"/>
          <w:bCs/>
          <w:sz w:val="24"/>
          <w:szCs w:val="24"/>
        </w:rPr>
        <w:t>todos os benefícios que a prática do Xadrez traz para o desenvolvimento das habilidades mentais de seus praticantes;</w:t>
      </w:r>
    </w:p>
    <w:p w14:paraId="64AC4A23" w14:textId="7C133CB1" w:rsidR="00DC1CED" w:rsidRDefault="00000000" w:rsidP="00697442">
      <w:pPr>
        <w:pStyle w:val="Standard"/>
        <w:spacing w:before="57" w:after="57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c) </w:t>
      </w:r>
      <w:r w:rsidR="00697442">
        <w:rPr>
          <w:rFonts w:ascii="Arial" w:eastAsia="Arial" w:hAnsi="Arial" w:cs="Arial"/>
          <w:bCs/>
          <w:sz w:val="24"/>
          <w:szCs w:val="24"/>
        </w:rPr>
        <w:t xml:space="preserve">integrar </w:t>
      </w:r>
      <w:r>
        <w:rPr>
          <w:rFonts w:ascii="Arial" w:eastAsia="Arial" w:hAnsi="Arial" w:cs="Arial"/>
          <w:bCs/>
          <w:sz w:val="24"/>
          <w:szCs w:val="24"/>
        </w:rPr>
        <w:t>o Programa Municipal de prática do Xadrez aos programas Estaduais e Federais, inclusive no campo esportivo.</w:t>
      </w:r>
    </w:p>
    <w:p w14:paraId="40A50113" w14:textId="77777777" w:rsidR="00DC1CED" w:rsidRDefault="00DC1CED" w:rsidP="00697442">
      <w:pPr>
        <w:pStyle w:val="Standard"/>
        <w:spacing w:before="57" w:after="57"/>
        <w:jc w:val="both"/>
        <w:rPr>
          <w:rFonts w:ascii="Arial" w:eastAsia="Arial" w:hAnsi="Arial" w:cs="Arial"/>
          <w:bCs/>
          <w:sz w:val="24"/>
          <w:szCs w:val="24"/>
        </w:rPr>
      </w:pPr>
    </w:p>
    <w:p w14:paraId="15270002" w14:textId="6F555814" w:rsidR="00DC1CED" w:rsidRDefault="00000000" w:rsidP="00697442">
      <w:pPr>
        <w:pStyle w:val="Standard"/>
        <w:spacing w:before="57" w:after="57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Art. 3º</w:t>
      </w:r>
      <w:r w:rsidR="00697442">
        <w:rPr>
          <w:rFonts w:ascii="Arial" w:eastAsia="Arial" w:hAnsi="Arial" w:cs="Arial"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Cs/>
          <w:sz w:val="24"/>
          <w:szCs w:val="24"/>
        </w:rPr>
        <w:t xml:space="preserve"> Para alcançar os objetivos propostos por esta Lei, o Poder Público Municipal poderá:</w:t>
      </w:r>
    </w:p>
    <w:p w14:paraId="143818DB" w14:textId="0301513D" w:rsidR="00DC1CED" w:rsidRDefault="00000000" w:rsidP="00697442">
      <w:pPr>
        <w:pStyle w:val="Standard"/>
        <w:spacing w:before="57" w:after="57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a) </w:t>
      </w:r>
      <w:r w:rsidR="00697442">
        <w:rPr>
          <w:rFonts w:ascii="Arial" w:eastAsia="Arial" w:hAnsi="Arial" w:cs="Arial"/>
          <w:bCs/>
          <w:sz w:val="24"/>
          <w:szCs w:val="24"/>
        </w:rPr>
        <w:t xml:space="preserve">estabelecer </w:t>
      </w:r>
      <w:r>
        <w:rPr>
          <w:rFonts w:ascii="Arial" w:eastAsia="Arial" w:hAnsi="Arial" w:cs="Arial"/>
          <w:bCs/>
          <w:sz w:val="24"/>
          <w:szCs w:val="24"/>
        </w:rPr>
        <w:t>convênios de parcerias com clubes e associações municipais e estaduais para promover o ensino e a divulgação da prática do Xadrez em todas as escolas da Rede Municipal;</w:t>
      </w:r>
    </w:p>
    <w:p w14:paraId="471E5204" w14:textId="37972753" w:rsidR="00DC1CED" w:rsidRDefault="00000000" w:rsidP="00697442">
      <w:pPr>
        <w:pStyle w:val="Standard"/>
        <w:spacing w:before="57" w:after="57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b) </w:t>
      </w:r>
      <w:r w:rsidR="00697442">
        <w:rPr>
          <w:rFonts w:ascii="Arial" w:eastAsia="Arial" w:hAnsi="Arial" w:cs="Arial"/>
          <w:bCs/>
          <w:sz w:val="24"/>
          <w:szCs w:val="24"/>
        </w:rPr>
        <w:t xml:space="preserve">estabelecer </w:t>
      </w:r>
      <w:r>
        <w:rPr>
          <w:rFonts w:ascii="Arial" w:eastAsia="Arial" w:hAnsi="Arial" w:cs="Arial"/>
          <w:bCs/>
          <w:sz w:val="24"/>
          <w:szCs w:val="24"/>
        </w:rPr>
        <w:t>parcerias para apoio junto a iniciativa privada, através de patrocínios para participação em competições municipais, estaduais e nacionais de Xadrez;</w:t>
      </w:r>
    </w:p>
    <w:p w14:paraId="713D2FBA" w14:textId="76BC431A" w:rsidR="00DC1CED" w:rsidRDefault="00000000" w:rsidP="00697442">
      <w:pPr>
        <w:pStyle w:val="Standard"/>
        <w:spacing w:before="57" w:after="57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c) </w:t>
      </w:r>
      <w:r w:rsidR="00697442">
        <w:rPr>
          <w:rFonts w:ascii="Arial" w:eastAsia="Arial" w:hAnsi="Arial" w:cs="Arial"/>
          <w:bCs/>
          <w:sz w:val="24"/>
          <w:szCs w:val="24"/>
        </w:rPr>
        <w:t>conceder</w:t>
      </w:r>
      <w:r>
        <w:rPr>
          <w:rFonts w:ascii="Arial" w:eastAsia="Arial" w:hAnsi="Arial" w:cs="Arial"/>
          <w:bCs/>
          <w:sz w:val="24"/>
          <w:szCs w:val="24"/>
        </w:rPr>
        <w:t>, através de Lei específica, benefícios e isenções fiscais parciais ou totais às empresas privadas que patrocinarem competições.</w:t>
      </w:r>
    </w:p>
    <w:p w14:paraId="27C66A5B" w14:textId="77777777" w:rsidR="00697442" w:rsidRDefault="00697442" w:rsidP="00697442">
      <w:pPr>
        <w:pStyle w:val="Standard"/>
        <w:spacing w:before="57" w:after="57"/>
        <w:jc w:val="both"/>
        <w:rPr>
          <w:rFonts w:ascii="Arial" w:eastAsia="Arial" w:hAnsi="Arial" w:cs="Arial"/>
          <w:bCs/>
          <w:sz w:val="24"/>
          <w:szCs w:val="24"/>
        </w:rPr>
      </w:pPr>
    </w:p>
    <w:p w14:paraId="51776C7C" w14:textId="0D16FC95" w:rsidR="00697442" w:rsidRPr="00955F2C" w:rsidRDefault="00697442" w:rsidP="00697442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22EFB">
        <w:rPr>
          <w:rFonts w:ascii="Arial" w:eastAsia="Arial" w:hAnsi="Arial" w:cs="Arial"/>
          <w:color w:val="000000"/>
        </w:rPr>
        <w:t xml:space="preserve">Art. </w:t>
      </w:r>
      <w:r>
        <w:rPr>
          <w:rFonts w:ascii="Arial" w:eastAsia="Arial" w:hAnsi="Arial" w:cs="Arial"/>
          <w:color w:val="000000"/>
        </w:rPr>
        <w:t>4</w:t>
      </w:r>
      <w:r w:rsidRPr="00222EFB">
        <w:rPr>
          <w:rFonts w:ascii="Arial" w:eastAsia="Arial" w:hAnsi="Arial" w:cs="Arial"/>
          <w:color w:val="000000"/>
        </w:rPr>
        <w:t xml:space="preserve">º </w:t>
      </w:r>
      <w:r>
        <w:rPr>
          <w:rFonts w:ascii="Arial" w:eastAsia="Arial" w:hAnsi="Arial" w:cs="Arial"/>
          <w:color w:val="000000"/>
        </w:rPr>
        <w:t xml:space="preserve">  </w:t>
      </w:r>
      <w:r w:rsidRPr="00222EFB">
        <w:rPr>
          <w:rFonts w:ascii="Arial" w:eastAsia="Arial" w:hAnsi="Arial" w:cs="Arial"/>
          <w:color w:val="000000"/>
        </w:rPr>
        <w:t>Esta Lei entra em vigor na data de sua publicação.</w:t>
      </w:r>
    </w:p>
    <w:p w14:paraId="2B6D5B54" w14:textId="77777777" w:rsidR="00697442" w:rsidRDefault="00697442" w:rsidP="00697442">
      <w:pPr>
        <w:pStyle w:val="Standard"/>
        <w:spacing w:before="57" w:after="57"/>
        <w:jc w:val="both"/>
        <w:rPr>
          <w:rFonts w:ascii="Arial" w:eastAsia="Arial" w:hAnsi="Arial" w:cs="Arial"/>
          <w:bCs/>
          <w:sz w:val="24"/>
          <w:szCs w:val="24"/>
        </w:rPr>
      </w:pPr>
    </w:p>
    <w:p w14:paraId="535CEF53" w14:textId="77777777" w:rsidR="00DC1CED" w:rsidRDefault="00000000">
      <w:pPr>
        <w:pStyle w:val="Standard"/>
        <w:spacing w:before="57" w:after="57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Daniel das Neves”, 18 de fevereiro de 2025.</w:t>
      </w:r>
    </w:p>
    <w:p w14:paraId="2F562DA0" w14:textId="77777777" w:rsidR="00DC1CED" w:rsidRDefault="00DC1CED">
      <w:pPr>
        <w:pStyle w:val="Standard"/>
        <w:spacing w:line="300" w:lineRule="atLeast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821313D" w14:textId="77777777" w:rsidR="00DC1CED" w:rsidRDefault="00000000">
      <w:pPr>
        <w:pStyle w:val="Standard"/>
        <w:spacing w:before="57" w:after="5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Taffarel da Silva Galdino</w:t>
      </w:r>
    </w:p>
    <w:p w14:paraId="4C6AAA08" w14:textId="77777777" w:rsidR="00DC1CED" w:rsidRDefault="00000000">
      <w:pPr>
        <w:pStyle w:val="Standard"/>
        <w:spacing w:before="57" w:after="5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3309C994" w14:textId="77777777" w:rsidR="00DC1CED" w:rsidRDefault="00DC1CED">
      <w:pPr>
        <w:pStyle w:val="Standard"/>
        <w:spacing w:before="57" w:after="57"/>
        <w:jc w:val="right"/>
        <w:rPr>
          <w:rFonts w:ascii="Arial" w:hAnsi="Arial" w:cs="Arial"/>
          <w:b/>
          <w:sz w:val="24"/>
          <w:szCs w:val="24"/>
        </w:rPr>
      </w:pPr>
    </w:p>
    <w:p w14:paraId="1986EFFC" w14:textId="2834529D" w:rsidR="00DC1CED" w:rsidRDefault="00000000">
      <w:pPr>
        <w:pStyle w:val="Standard"/>
        <w:spacing w:before="57" w:after="57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PROTOCOLO Nº </w:t>
      </w:r>
      <w:r w:rsidR="00B038F9">
        <w:rPr>
          <w:rFonts w:ascii="Arial" w:hAnsi="Arial" w:cs="Arial"/>
          <w:b/>
          <w:sz w:val="24"/>
          <w:szCs w:val="24"/>
        </w:rPr>
        <w:t>1791/</w:t>
      </w:r>
      <w:r>
        <w:rPr>
          <w:rFonts w:ascii="Arial" w:hAnsi="Arial" w:cs="Arial"/>
          <w:b/>
          <w:sz w:val="24"/>
          <w:szCs w:val="24"/>
        </w:rPr>
        <w:t>2025</w:t>
      </w:r>
    </w:p>
    <w:p w14:paraId="71D327F3" w14:textId="77777777" w:rsidR="00697442" w:rsidRDefault="00697442">
      <w:pPr>
        <w:suppressAutoHyphens w:val="0"/>
        <w:rPr>
          <w:rFonts w:ascii="Arial" w:eastAsia="Arial" w:hAnsi="Arial" w:cs="Arial"/>
          <w:b/>
          <w:lang w:bidi="ar-SA"/>
        </w:rPr>
      </w:pPr>
      <w:r>
        <w:rPr>
          <w:rFonts w:ascii="Arial" w:eastAsia="Arial" w:hAnsi="Arial" w:cs="Arial"/>
          <w:b/>
        </w:rPr>
        <w:br w:type="page"/>
      </w:r>
    </w:p>
    <w:p w14:paraId="68B15961" w14:textId="1D5570C0" w:rsidR="00DC1CED" w:rsidRDefault="00000000">
      <w:pPr>
        <w:pStyle w:val="Standard"/>
        <w:spacing w:before="57" w:after="57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JUSTIFICATIVA:</w:t>
      </w:r>
    </w:p>
    <w:p w14:paraId="76BEDF56" w14:textId="77777777" w:rsidR="00DC1CED" w:rsidRDefault="00DC1CED" w:rsidP="00B038F9">
      <w:pPr>
        <w:pStyle w:val="Standard"/>
        <w:spacing w:before="57" w:after="57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38AE52C" w14:textId="77777777" w:rsidR="00DC1CED" w:rsidRDefault="00000000" w:rsidP="00B038F9">
      <w:pPr>
        <w:pStyle w:val="Standard"/>
        <w:spacing w:before="57" w:after="57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Implementação deste programa visa, principalmente, o desenvolvimento integral dos alunos, proporcionando-lhes não só o aprendizado de uma atividade desafiadora, mas também o aprimoramento de suas habilidades cognitivas, como raciocínio lógico, planejamento, resolução de problemas e tomada de decisões.</w:t>
      </w:r>
    </w:p>
    <w:p w14:paraId="5286976F" w14:textId="77777777" w:rsidR="00DC1CED" w:rsidRDefault="00DC1CED" w:rsidP="00B038F9">
      <w:pPr>
        <w:pStyle w:val="Standard"/>
        <w:spacing w:before="57" w:after="57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06C5DFC" w14:textId="77777777" w:rsidR="00DC1CED" w:rsidRDefault="00000000" w:rsidP="00B038F9">
      <w:pPr>
        <w:pStyle w:val="Standard"/>
        <w:spacing w:before="57" w:after="57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 xadrez, enquanto atividade intelectual, proporciona diversos benefícios pedagógicos e sociais. Estudos demonstram que a prática do jogo estimula o desenvolvimento de habilidades mentais como concentração, memória, pensamento estratégico, criatividade e disciplina. Essas competências são fundamentais para o sucesso acadêmico dos alunos e, consequentemente, para o seu futuro profissional e pessoal. Portanto, o PMEX visa proporcionar, desde as etapas iniciais da educação, a oportunidade para que as crianças e jovens se envolvam com essa prática e adquiram seus benefícios cognitivos.</w:t>
      </w:r>
    </w:p>
    <w:p w14:paraId="285E4C2A" w14:textId="77777777" w:rsidR="00DC1CED" w:rsidRDefault="00DC1CED" w:rsidP="00B038F9">
      <w:pPr>
        <w:pStyle w:val="Standard"/>
        <w:spacing w:before="57" w:after="57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49CA2E7" w14:textId="77777777" w:rsidR="00DC1CED" w:rsidRDefault="00000000" w:rsidP="00B038F9">
      <w:pPr>
        <w:pStyle w:val="Standard"/>
        <w:spacing w:before="57" w:after="57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Além disso, a integração do xadrez aos programas educacionais municipais fortalece a formação educacional de forma interdisciplinar, enriquecendo o currículo escolar e promovendo a integração com outras iniciativas estaduais e federais, especialmente nas áreas esportiva e cultural. O xadrez, sendo um esporte intelectual, também se encaixa em programas voltados à educação física e esportiva, oferecendo aos estudantes a possibilidade de participar de competições a nível municipal, estadual e nacional.</w:t>
      </w:r>
    </w:p>
    <w:p w14:paraId="482241DF" w14:textId="77777777" w:rsidR="00DC1CED" w:rsidRDefault="00DC1CED" w:rsidP="00B038F9">
      <w:pPr>
        <w:pStyle w:val="Standard"/>
        <w:spacing w:before="57" w:after="57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6545EC90" w14:textId="77777777" w:rsidR="00DC1CED" w:rsidRDefault="00000000" w:rsidP="00B038F9">
      <w:pPr>
        <w:pStyle w:val="Standard"/>
        <w:spacing w:before="57" w:after="57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 Poder Público Municipal, por meio do PMEX, poderá firmar parcerias com clubes e associações de xadrez para garantir a capacitação de professores, além de possibilitar a realização de competições e eventos que envolvam a comunidade escolar. Essas parcerias, juntamente com o apoio de empresas privadas, podem gerar patrocínios, bolsas e incentivos fiscais, o que promoverá a inclusão de um maior número de estudantes e o fortalecimento do xadrez como prática educacional e esportiva na cidade.</w:t>
      </w:r>
    </w:p>
    <w:p w14:paraId="46914760" w14:textId="77777777" w:rsidR="00DC1CED" w:rsidRDefault="00DC1CED" w:rsidP="00B038F9">
      <w:pPr>
        <w:pStyle w:val="Standard"/>
        <w:spacing w:before="57" w:after="57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E6BF967" w14:textId="77777777" w:rsidR="00DC1CED" w:rsidRDefault="00000000" w:rsidP="00B038F9">
      <w:pPr>
        <w:pStyle w:val="Standard"/>
        <w:spacing w:before="57" w:after="57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Portanto, a criação do Programa Municipal de Ensino do Xadrez não só atende a uma demanda crescente por iniciativas educativas inovadoras, como também </w:t>
      </w:r>
      <w:proofErr w:type="gramStart"/>
      <w:r>
        <w:rPr>
          <w:rFonts w:ascii="Arial" w:hAnsi="Arial" w:cs="Arial"/>
          <w:bCs/>
          <w:sz w:val="24"/>
          <w:szCs w:val="24"/>
        </w:rPr>
        <w:t>alinha-se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aos princípios de uma educação mais completa, integrada e voltada para o desenvolvimento global dos alunos. A implementação dessa lei visa o fortalecimento da educação municipal, possibilitando que Registro se destaque como um município comprometido com o avanço educacional e cultural de seus cidadãos.</w:t>
      </w:r>
    </w:p>
    <w:p w14:paraId="1F4BC1DB" w14:textId="77777777" w:rsidR="00DC1CED" w:rsidRDefault="00DC1CED" w:rsidP="00B038F9">
      <w:pPr>
        <w:pStyle w:val="Standard"/>
        <w:spacing w:before="57" w:after="57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858B571" w14:textId="77777777" w:rsidR="00DC1CED" w:rsidRDefault="00000000" w:rsidP="00B038F9">
      <w:pPr>
        <w:pStyle w:val="Standard"/>
        <w:spacing w:before="57" w:after="57" w:line="276" w:lineRule="auto"/>
        <w:jc w:val="both"/>
      </w:pPr>
      <w:r>
        <w:rPr>
          <w:rFonts w:ascii="Arial" w:hAnsi="Arial" w:cs="Arial"/>
          <w:bCs/>
          <w:sz w:val="24"/>
          <w:szCs w:val="24"/>
        </w:rPr>
        <w:t>Assim, conto com o apoio dos nobres vereadores para a aprovação deste importante projeto, que contribuirá de forma significativa para a formação de nossas crianças e jovens, preparando-os para os desafios do futuro.</w:t>
      </w:r>
    </w:p>
    <w:sectPr w:rsidR="00DC1CED">
      <w:headerReference w:type="default" r:id="rId7"/>
      <w:pgSz w:w="11906" w:h="16838"/>
      <w:pgMar w:top="2268" w:right="1134" w:bottom="1134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36FE2" w14:textId="77777777" w:rsidR="00316AFC" w:rsidRDefault="00316AFC">
      <w:r>
        <w:separator/>
      </w:r>
    </w:p>
  </w:endnote>
  <w:endnote w:type="continuationSeparator" w:id="0">
    <w:p w14:paraId="27FA82BD" w14:textId="77777777" w:rsidR="00316AFC" w:rsidRDefault="0031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A599" w14:textId="77777777" w:rsidR="00316AFC" w:rsidRDefault="00316AFC">
      <w:r>
        <w:rPr>
          <w:color w:val="000000"/>
        </w:rPr>
        <w:separator/>
      </w:r>
    </w:p>
  </w:footnote>
  <w:footnote w:type="continuationSeparator" w:id="0">
    <w:p w14:paraId="4937AE43" w14:textId="77777777" w:rsidR="00316AFC" w:rsidRDefault="00316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DDEE" w14:textId="77777777" w:rsidR="00000000" w:rsidRDefault="00000000">
    <w:pPr>
      <w:pStyle w:val="Standard"/>
      <w:keepNext/>
      <w:ind w:left="1560"/>
      <w:jc w:val="center"/>
      <w:outlineLvl w:val="1"/>
    </w:pPr>
    <w:r>
      <w:rPr>
        <w:rFonts w:ascii="Georgia" w:hAnsi="Georgia" w:cs="Georgia"/>
        <w:b/>
        <w:bCs/>
        <w:cap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659EF8F4" wp14:editId="1EC1A82C">
          <wp:simplePos x="0" y="0"/>
          <wp:positionH relativeFrom="column">
            <wp:posOffset>-142198</wp:posOffset>
          </wp:positionH>
          <wp:positionV relativeFrom="paragraph">
            <wp:posOffset>-109078</wp:posOffset>
          </wp:positionV>
          <wp:extent cx="1089717" cy="1139040"/>
          <wp:effectExtent l="0" t="0" r="0" b="3960"/>
          <wp:wrapNone/>
          <wp:docPr id="151115367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20000"/>
                    <a:alphaModFix/>
                  </a:blip>
                  <a:srcRect l="-137" t="-131" r="-137" b="-131"/>
                  <a:stretch>
                    <a:fillRect/>
                  </a:stretch>
                </pic:blipFill>
                <pic:spPr>
                  <a:xfrm>
                    <a:off x="0" y="0"/>
                    <a:ext cx="1089717" cy="1139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58C5DF22" w14:textId="77777777" w:rsidR="00000000" w:rsidRDefault="00000000">
    <w:pPr>
      <w:pStyle w:val="Standard"/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3A0DF5F1" w14:textId="77777777" w:rsidR="00000000" w:rsidRDefault="00000000">
    <w:pPr>
      <w:pStyle w:val="Standard"/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44A0E92E" w14:textId="77777777" w:rsidR="00000000" w:rsidRDefault="00000000">
    <w:pPr>
      <w:pStyle w:val="Standard"/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14:paraId="6C1E6040" w14:textId="77777777" w:rsidR="00000000" w:rsidRDefault="00000000">
    <w:pPr>
      <w:pStyle w:val="Standard"/>
      <w:ind w:left="1560"/>
      <w:jc w:val="center"/>
    </w:pPr>
    <w:hyperlink r:id="rId2" w:history="1">
      <w:r>
        <w:rPr>
          <w:rStyle w:val="Internetlink"/>
          <w:rFonts w:ascii="Georgia" w:hAnsi="Georgia" w:cs="Georgia"/>
          <w:iCs/>
          <w:sz w:val="18"/>
          <w:lang w:val="de-DE"/>
        </w:rPr>
        <w:t>www.registro.sp.leg.br</w:t>
      </w:r>
    </w:hyperlink>
  </w:p>
  <w:p w14:paraId="645F6F95" w14:textId="77777777" w:rsidR="00000000" w:rsidRDefault="00000000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78A9"/>
    <w:multiLevelType w:val="multilevel"/>
    <w:tmpl w:val="6C126006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59710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C1CED"/>
    <w:rsid w:val="00316AFC"/>
    <w:rsid w:val="00455067"/>
    <w:rsid w:val="00603F61"/>
    <w:rsid w:val="00697442"/>
    <w:rsid w:val="00B038F9"/>
    <w:rsid w:val="00DC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DD74"/>
  <w15:docId w15:val="{11270873-F40F-498D-B893-2D5FF996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overflowPunct w:val="0"/>
      <w:spacing w:after="140" w:line="276" w:lineRule="auto"/>
    </w:pPr>
    <w:rPr>
      <w:rFonts w:ascii="Liberation Serif" w:eastAsia="NSimSun" w:hAnsi="Liberation Serif" w:cs="Lucida Sans"/>
      <w:sz w:val="24"/>
      <w:szCs w:val="24"/>
      <w:lang w:bidi="hi-IN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Addressee">
    <w:name w:val="Addressee"/>
    <w:basedOn w:val="Standard"/>
    <w:pPr>
      <w:ind w:left="2835"/>
    </w:pPr>
    <w:rPr>
      <w:rFonts w:ascii="Arial" w:eastAsia="Arial" w:hAnsi="Arial" w:cs="Arial"/>
      <w:sz w:val="24"/>
      <w:szCs w:val="24"/>
    </w:rPr>
  </w:style>
  <w:style w:type="paragraph" w:customStyle="1" w:styleId="Sender">
    <w:name w:val="Sender"/>
    <w:basedOn w:val="Standard"/>
    <w:rPr>
      <w:rFonts w:ascii="Arial" w:eastAsia="Arial" w:hAnsi="Arial"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tulo2Char">
    <w:name w:val="Título 2 Char"/>
    <w:rPr>
      <w:caps/>
      <w:sz w:val="48"/>
    </w:rPr>
  </w:style>
  <w:style w:type="character" w:customStyle="1" w:styleId="Ttulo3Char">
    <w:name w:val="Título 3 Char"/>
    <w:rPr>
      <w:b/>
      <w:bCs/>
      <w:caps/>
      <w:sz w:val="28"/>
    </w:rPr>
  </w:style>
  <w:style w:type="character" w:customStyle="1" w:styleId="Ttulo4Char">
    <w:name w:val="Título 4 Char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CorpodetextoChar">
    <w:name w:val="Corpo de texto Char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642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CAMARA MUNICIPAL</dc:creator>
  <cp:lastModifiedBy>Alécio Sanematsu</cp:lastModifiedBy>
  <cp:revision>4</cp:revision>
  <cp:lastPrinted>2010-04-29T15:32:00Z</cp:lastPrinted>
  <dcterms:created xsi:type="dcterms:W3CDTF">2025-02-24T18:49:00Z</dcterms:created>
  <dcterms:modified xsi:type="dcterms:W3CDTF">2025-02-24T18:53:00Z</dcterms:modified>
</cp:coreProperties>
</file>