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1759CCC2" w:rsidR="006A1B82" w:rsidRDefault="008B0488" w:rsidP="00B56587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F758D9">
        <w:rPr>
          <w:rFonts w:ascii="Arial" w:eastAsia="Arial" w:hAnsi="Arial" w:cs="Arial"/>
          <w:b/>
          <w:sz w:val="22"/>
          <w:szCs w:val="22"/>
        </w:rPr>
        <w:t xml:space="preserve">Projeto de Lei do Legislativo n° </w:t>
      </w:r>
      <w:r w:rsidR="00F758D9">
        <w:rPr>
          <w:rFonts w:ascii="Arial" w:eastAsia="Arial" w:hAnsi="Arial" w:cs="Arial"/>
          <w:b/>
          <w:sz w:val="22"/>
          <w:szCs w:val="22"/>
        </w:rPr>
        <w:t>19/</w:t>
      </w:r>
      <w:r w:rsidRPr="00F758D9">
        <w:rPr>
          <w:rFonts w:ascii="Arial" w:eastAsia="Arial" w:hAnsi="Arial" w:cs="Arial"/>
          <w:b/>
          <w:sz w:val="22"/>
          <w:szCs w:val="22"/>
        </w:rPr>
        <w:t>202</w:t>
      </w:r>
      <w:r w:rsidR="00AD53D8" w:rsidRPr="00F758D9">
        <w:rPr>
          <w:rFonts w:ascii="Arial" w:eastAsia="Arial" w:hAnsi="Arial" w:cs="Arial"/>
          <w:b/>
          <w:sz w:val="22"/>
          <w:szCs w:val="22"/>
        </w:rPr>
        <w:t>5</w:t>
      </w:r>
    </w:p>
    <w:p w14:paraId="08384C4F" w14:textId="77777777" w:rsidR="00F758D9" w:rsidRPr="00F758D9" w:rsidRDefault="00F758D9" w:rsidP="00B56587">
      <w:pPr>
        <w:jc w:val="right"/>
        <w:rPr>
          <w:sz w:val="22"/>
          <w:szCs w:val="22"/>
        </w:rPr>
      </w:pPr>
    </w:p>
    <w:p w14:paraId="3DD9B115" w14:textId="77777777" w:rsidR="006A1B82" w:rsidRPr="00F758D9" w:rsidRDefault="006A1B82" w:rsidP="005E72F5">
      <w:pPr>
        <w:jc w:val="both"/>
        <w:rPr>
          <w:bCs/>
          <w:sz w:val="22"/>
          <w:szCs w:val="22"/>
        </w:rPr>
      </w:pPr>
    </w:p>
    <w:p w14:paraId="3DD9B116" w14:textId="2AB90CBF" w:rsidR="006A1B82" w:rsidRPr="00F758D9" w:rsidRDefault="00A83DD8" w:rsidP="00EF67D1">
      <w:pPr>
        <w:ind w:left="482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F758D9">
        <w:rPr>
          <w:rFonts w:ascii="Arial" w:eastAsia="Arial" w:hAnsi="Arial" w:cs="Arial"/>
          <w:bCs/>
          <w:color w:val="000000"/>
          <w:sz w:val="22"/>
          <w:szCs w:val="22"/>
        </w:rPr>
        <w:t xml:space="preserve">Institui o Dia da </w:t>
      </w:r>
      <w:r w:rsidR="00AD1CA8" w:rsidRPr="00F758D9">
        <w:rPr>
          <w:rFonts w:ascii="Arial" w:eastAsia="Arial" w:hAnsi="Arial" w:cs="Arial"/>
          <w:bCs/>
          <w:color w:val="000000"/>
          <w:sz w:val="22"/>
          <w:szCs w:val="22"/>
        </w:rPr>
        <w:t>Adoção</w:t>
      </w:r>
      <w:r w:rsidRPr="00F758D9">
        <w:rPr>
          <w:rFonts w:ascii="Arial" w:eastAsia="Arial" w:hAnsi="Arial" w:cs="Arial"/>
          <w:bCs/>
          <w:color w:val="000000"/>
          <w:sz w:val="22"/>
          <w:szCs w:val="22"/>
        </w:rPr>
        <w:t xml:space="preserve"> Animal Responsável no Município de Registro/SP e dá outras providências</w:t>
      </w:r>
      <w:r w:rsidR="00A71AEB" w:rsidRPr="00F758D9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3DD9B118" w14:textId="77777777" w:rsidR="006A1B82" w:rsidRPr="00F758D9" w:rsidRDefault="006A1B82" w:rsidP="00B56587">
      <w:pPr>
        <w:rPr>
          <w:rFonts w:ascii="Arial" w:eastAsia="Arial" w:hAnsi="Arial" w:cs="Arial"/>
          <w:sz w:val="22"/>
          <w:szCs w:val="22"/>
        </w:rPr>
      </w:pPr>
    </w:p>
    <w:p w14:paraId="3DD9B119" w14:textId="77777777" w:rsidR="006A1B82" w:rsidRPr="00F758D9" w:rsidRDefault="006A1B82" w:rsidP="00B56587">
      <w:pPr>
        <w:jc w:val="both"/>
        <w:rPr>
          <w:rFonts w:ascii="Arial" w:eastAsia="Arial" w:hAnsi="Arial" w:cs="Arial"/>
          <w:sz w:val="22"/>
          <w:szCs w:val="22"/>
        </w:rPr>
      </w:pPr>
    </w:p>
    <w:p w14:paraId="3DD9B11A" w14:textId="77777777" w:rsidR="006A1B82" w:rsidRPr="00F758D9" w:rsidRDefault="008B0488" w:rsidP="00B56587">
      <w:pPr>
        <w:jc w:val="both"/>
        <w:rPr>
          <w:rFonts w:ascii="Arial" w:eastAsia="Arial" w:hAnsi="Arial" w:cs="Arial"/>
          <w:sz w:val="22"/>
          <w:szCs w:val="22"/>
        </w:rPr>
      </w:pPr>
      <w:r w:rsidRPr="00F758D9">
        <w:rPr>
          <w:rFonts w:ascii="Arial" w:eastAsia="Arial" w:hAnsi="Arial" w:cs="Arial"/>
          <w:sz w:val="22"/>
          <w:szCs w:val="22"/>
        </w:rPr>
        <w:t>A Câmara Municipal de Registro APROVA:</w:t>
      </w:r>
    </w:p>
    <w:p w14:paraId="65EAF18B" w14:textId="77777777" w:rsidR="0001229B" w:rsidRPr="00F758D9" w:rsidRDefault="0001229B" w:rsidP="00B56587">
      <w:pPr>
        <w:jc w:val="both"/>
        <w:rPr>
          <w:rFonts w:ascii="Arial" w:eastAsia="Arial" w:hAnsi="Arial" w:cs="Arial"/>
          <w:sz w:val="22"/>
          <w:szCs w:val="22"/>
        </w:rPr>
      </w:pPr>
    </w:p>
    <w:p w14:paraId="3DD9B11B" w14:textId="77777777" w:rsidR="006A1B82" w:rsidRPr="00F758D9" w:rsidRDefault="006A1B82" w:rsidP="00EF67D1">
      <w:pPr>
        <w:jc w:val="both"/>
        <w:rPr>
          <w:rFonts w:ascii="Arial" w:eastAsia="Arial" w:hAnsi="Arial" w:cs="Arial"/>
          <w:sz w:val="22"/>
          <w:szCs w:val="22"/>
        </w:rPr>
      </w:pPr>
    </w:p>
    <w:p w14:paraId="69E8ABCB" w14:textId="4E6AADCC" w:rsidR="00A83DD8" w:rsidRPr="00F758D9" w:rsidRDefault="00A83DD8" w:rsidP="00A83DD8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30j0zll" w:colFirst="0" w:colLast="0"/>
      <w:bookmarkEnd w:id="0"/>
      <w:r w:rsidRPr="00F758D9">
        <w:rPr>
          <w:rFonts w:ascii="Arial" w:eastAsia="Arial" w:hAnsi="Arial" w:cs="Arial"/>
          <w:color w:val="000000"/>
          <w:sz w:val="22"/>
          <w:szCs w:val="22"/>
        </w:rPr>
        <w:t>Art. 1º</w:t>
      </w:r>
      <w:r w:rsidR="00F758D9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F758D9">
        <w:rPr>
          <w:rFonts w:ascii="Arial" w:eastAsia="Arial" w:hAnsi="Arial" w:cs="Arial"/>
          <w:color w:val="000000"/>
          <w:sz w:val="22"/>
          <w:szCs w:val="22"/>
        </w:rPr>
        <w:t xml:space="preserve"> Fica instituído, no município de Registro/SP, o Dia da Adoção Animal Responsável, a ser celebrado no dia 25 de abril de cada ano, com o objetivo de incentivar a adoção consciente de animais e combater o abandono e os maus-tratos.</w:t>
      </w:r>
    </w:p>
    <w:p w14:paraId="1E1387CE" w14:textId="77777777" w:rsidR="00A83DD8" w:rsidRPr="00F758D9" w:rsidRDefault="00A83DD8" w:rsidP="00A83DD8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4DA361" w14:textId="52DDE9BE" w:rsidR="00A83DD8" w:rsidRPr="00F758D9" w:rsidRDefault="00A83DD8" w:rsidP="00A83DD8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58D9">
        <w:rPr>
          <w:rFonts w:ascii="Arial" w:eastAsia="Arial" w:hAnsi="Arial" w:cs="Arial"/>
          <w:color w:val="000000"/>
          <w:sz w:val="22"/>
          <w:szCs w:val="22"/>
        </w:rPr>
        <w:t xml:space="preserve">Art. 2º </w:t>
      </w:r>
      <w:r w:rsidR="00F758D9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F758D9">
        <w:rPr>
          <w:rFonts w:ascii="Arial" w:eastAsia="Arial" w:hAnsi="Arial" w:cs="Arial"/>
          <w:color w:val="000000"/>
          <w:sz w:val="22"/>
          <w:szCs w:val="22"/>
        </w:rPr>
        <w:t>O Dia da Adoção Animal Responsável deve ser incluído no calendário oficial de eventos do município de Registro/SP, cabendo aos órgãos competentes definir a programação das atividades comemorativas.</w:t>
      </w:r>
    </w:p>
    <w:p w14:paraId="3381AD43" w14:textId="77777777" w:rsidR="00A83DD8" w:rsidRPr="00F758D9" w:rsidRDefault="00A83DD8" w:rsidP="00A83DD8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0E0A1E8" w14:textId="56AC35D2" w:rsidR="00A83DD8" w:rsidRPr="00F758D9" w:rsidRDefault="00A83DD8" w:rsidP="00A83DD8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58D9">
        <w:rPr>
          <w:rFonts w:ascii="Arial" w:eastAsia="Arial" w:hAnsi="Arial" w:cs="Arial"/>
          <w:color w:val="000000"/>
          <w:sz w:val="22"/>
          <w:szCs w:val="22"/>
        </w:rPr>
        <w:t xml:space="preserve">Art. 3º </w:t>
      </w:r>
      <w:r w:rsidR="00F758D9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F758D9">
        <w:rPr>
          <w:rFonts w:ascii="Arial" w:eastAsia="Arial" w:hAnsi="Arial" w:cs="Arial"/>
          <w:color w:val="000000"/>
          <w:sz w:val="22"/>
          <w:szCs w:val="22"/>
        </w:rPr>
        <w:t>Para a efetivação dos objetivos desta Lei, o Poder Público poderá celebrar parcerias com organizações não governamentais, entidades de proteção animal e demais instituições envolvidas com a causa animal.</w:t>
      </w:r>
    </w:p>
    <w:p w14:paraId="14B00E76" w14:textId="77777777" w:rsidR="00A83DD8" w:rsidRPr="00F758D9" w:rsidRDefault="00A83DD8" w:rsidP="00A83DD8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277BCA" w14:textId="49BF69E2" w:rsidR="00A83DD8" w:rsidRPr="00F758D9" w:rsidRDefault="00A83DD8" w:rsidP="00A83DD8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58D9">
        <w:rPr>
          <w:rFonts w:ascii="Arial" w:eastAsia="Arial" w:hAnsi="Arial" w:cs="Arial"/>
          <w:color w:val="000000"/>
          <w:sz w:val="22"/>
          <w:szCs w:val="22"/>
        </w:rPr>
        <w:t>Art. 4º</w:t>
      </w:r>
      <w:r w:rsidR="00F758D9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F758D9">
        <w:rPr>
          <w:rFonts w:ascii="Arial" w:eastAsia="Arial" w:hAnsi="Arial" w:cs="Arial"/>
          <w:color w:val="000000"/>
          <w:sz w:val="22"/>
          <w:szCs w:val="22"/>
        </w:rPr>
        <w:t xml:space="preserve"> O Poder Executivo deverá regulamentar a presente Lei, no que couber, para garantir sua efetiva implementação.</w:t>
      </w:r>
    </w:p>
    <w:p w14:paraId="22C4D3B2" w14:textId="77777777" w:rsidR="00A83DD8" w:rsidRPr="00F758D9" w:rsidRDefault="00A83DD8" w:rsidP="00A83DD8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D9B124" w14:textId="7B1BC475" w:rsidR="006A1B82" w:rsidRPr="00F758D9" w:rsidRDefault="00A83DD8" w:rsidP="00A83DD8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F758D9">
        <w:rPr>
          <w:rFonts w:ascii="Arial" w:eastAsia="Arial" w:hAnsi="Arial" w:cs="Arial"/>
          <w:color w:val="000000"/>
          <w:sz w:val="22"/>
          <w:szCs w:val="22"/>
        </w:rPr>
        <w:t xml:space="preserve">Art. 5º </w:t>
      </w:r>
      <w:r w:rsidR="00F758D9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F758D9">
        <w:rPr>
          <w:rFonts w:ascii="Arial" w:eastAsia="Arial" w:hAnsi="Arial" w:cs="Arial"/>
          <w:color w:val="000000"/>
          <w:sz w:val="22"/>
          <w:szCs w:val="22"/>
        </w:rPr>
        <w:t>Esta Lei entra em vigor na data de sua publicação.</w:t>
      </w:r>
    </w:p>
    <w:p w14:paraId="0BC8C4BD" w14:textId="77777777" w:rsidR="00E90F9C" w:rsidRPr="00F758D9" w:rsidRDefault="00E90F9C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1B8107" w14:textId="77777777" w:rsidR="0001229B" w:rsidRPr="00F758D9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A30979" w14:textId="77777777" w:rsidR="0001229B" w:rsidRPr="00F758D9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D9B125" w14:textId="70019757" w:rsidR="006A1B82" w:rsidRPr="00F758D9" w:rsidRDefault="008B0488" w:rsidP="00B56587">
      <w:pPr>
        <w:jc w:val="center"/>
        <w:rPr>
          <w:rFonts w:ascii="Arial" w:eastAsia="Arial" w:hAnsi="Arial" w:cs="Arial"/>
          <w:sz w:val="22"/>
          <w:szCs w:val="22"/>
        </w:rPr>
      </w:pPr>
      <w:r w:rsidRPr="00F758D9">
        <w:rPr>
          <w:rFonts w:ascii="Arial" w:eastAsia="Arial" w:hAnsi="Arial" w:cs="Arial"/>
          <w:sz w:val="22"/>
          <w:szCs w:val="22"/>
        </w:rPr>
        <w:t xml:space="preserve">Plenário “Vereador Daniel das Neves”, </w:t>
      </w:r>
      <w:r w:rsidR="00F758D9">
        <w:rPr>
          <w:rFonts w:ascii="Arial" w:eastAsia="Arial" w:hAnsi="Arial" w:cs="Arial"/>
          <w:sz w:val="22"/>
          <w:szCs w:val="22"/>
        </w:rPr>
        <w:t>12</w:t>
      </w:r>
      <w:r w:rsidR="00E90F9C" w:rsidRPr="00F758D9">
        <w:rPr>
          <w:rFonts w:ascii="Arial" w:eastAsia="Arial" w:hAnsi="Arial" w:cs="Arial"/>
          <w:sz w:val="22"/>
          <w:szCs w:val="22"/>
        </w:rPr>
        <w:t xml:space="preserve"> de </w:t>
      </w:r>
      <w:r w:rsidR="005E72F5" w:rsidRPr="00F758D9">
        <w:rPr>
          <w:rFonts w:ascii="Arial" w:eastAsia="Arial" w:hAnsi="Arial" w:cs="Arial"/>
          <w:sz w:val="22"/>
          <w:szCs w:val="22"/>
        </w:rPr>
        <w:t>fevereiro</w:t>
      </w:r>
      <w:r w:rsidRPr="00F758D9">
        <w:rPr>
          <w:rFonts w:ascii="Arial" w:eastAsia="Arial" w:hAnsi="Arial" w:cs="Arial"/>
          <w:sz w:val="22"/>
          <w:szCs w:val="22"/>
        </w:rPr>
        <w:t xml:space="preserve"> de 202</w:t>
      </w:r>
      <w:r w:rsidR="0059158D" w:rsidRPr="00F758D9">
        <w:rPr>
          <w:rFonts w:ascii="Arial" w:eastAsia="Arial" w:hAnsi="Arial" w:cs="Arial"/>
          <w:sz w:val="22"/>
          <w:szCs w:val="22"/>
        </w:rPr>
        <w:t>5</w:t>
      </w:r>
      <w:r w:rsidR="00E90F9C" w:rsidRPr="00F758D9">
        <w:rPr>
          <w:rFonts w:ascii="Arial" w:eastAsia="Arial" w:hAnsi="Arial" w:cs="Arial"/>
          <w:sz w:val="22"/>
          <w:szCs w:val="22"/>
        </w:rPr>
        <w:t>.</w:t>
      </w:r>
    </w:p>
    <w:p w14:paraId="6061B05D" w14:textId="77777777" w:rsidR="00E90F9C" w:rsidRPr="00F758D9" w:rsidRDefault="00E90F9C" w:rsidP="00B56587">
      <w:pPr>
        <w:jc w:val="center"/>
        <w:rPr>
          <w:sz w:val="22"/>
          <w:szCs w:val="22"/>
        </w:rPr>
      </w:pPr>
    </w:p>
    <w:p w14:paraId="3DD9B126" w14:textId="77777777" w:rsidR="006A1B82" w:rsidRPr="00F758D9" w:rsidRDefault="006A1B82" w:rsidP="00B56587">
      <w:pPr>
        <w:jc w:val="center"/>
        <w:rPr>
          <w:rFonts w:ascii="Arial" w:eastAsia="Arial" w:hAnsi="Arial" w:cs="Arial"/>
          <w:sz w:val="22"/>
          <w:szCs w:val="22"/>
        </w:rPr>
      </w:pPr>
    </w:p>
    <w:p w14:paraId="3DD9B127" w14:textId="77777777" w:rsidR="006A1B82" w:rsidRPr="00F758D9" w:rsidRDefault="006A1B82" w:rsidP="00B56587">
      <w:pPr>
        <w:jc w:val="both"/>
        <w:rPr>
          <w:rFonts w:ascii="Arial" w:eastAsia="Arial" w:hAnsi="Arial" w:cs="Arial"/>
          <w:sz w:val="22"/>
          <w:szCs w:val="22"/>
        </w:rPr>
      </w:pPr>
    </w:p>
    <w:p w14:paraId="3DD9B128" w14:textId="7B6E85C3" w:rsidR="006A1B82" w:rsidRPr="00F758D9" w:rsidRDefault="0059158D" w:rsidP="00B56587">
      <w:pPr>
        <w:jc w:val="center"/>
        <w:rPr>
          <w:sz w:val="22"/>
          <w:szCs w:val="22"/>
        </w:rPr>
      </w:pPr>
      <w:r w:rsidRPr="00F758D9">
        <w:rPr>
          <w:rFonts w:ascii="Arial" w:eastAsia="Arial" w:hAnsi="Arial" w:cs="Arial"/>
          <w:b/>
          <w:color w:val="000000"/>
          <w:sz w:val="22"/>
          <w:szCs w:val="22"/>
        </w:rPr>
        <w:t xml:space="preserve">Jefferson </w:t>
      </w:r>
      <w:proofErr w:type="spellStart"/>
      <w:r w:rsidRPr="00F758D9">
        <w:rPr>
          <w:rFonts w:ascii="Arial" w:eastAsia="Arial" w:hAnsi="Arial" w:cs="Arial"/>
          <w:b/>
          <w:color w:val="000000"/>
          <w:sz w:val="22"/>
          <w:szCs w:val="22"/>
        </w:rPr>
        <w:t>Pécori</w:t>
      </w:r>
      <w:proofErr w:type="spellEnd"/>
      <w:r w:rsidRPr="00F758D9">
        <w:rPr>
          <w:rFonts w:ascii="Arial" w:eastAsia="Arial" w:hAnsi="Arial" w:cs="Arial"/>
          <w:b/>
          <w:color w:val="000000"/>
          <w:sz w:val="22"/>
          <w:szCs w:val="22"/>
        </w:rPr>
        <w:t xml:space="preserve"> Viana</w:t>
      </w:r>
    </w:p>
    <w:p w14:paraId="3DD9B129" w14:textId="77777777" w:rsidR="006A1B82" w:rsidRPr="00F758D9" w:rsidRDefault="008B0488" w:rsidP="00B5658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F758D9">
        <w:rPr>
          <w:rFonts w:ascii="Arial" w:eastAsia="Arial" w:hAnsi="Arial" w:cs="Arial"/>
          <w:b/>
          <w:color w:val="000000"/>
          <w:sz w:val="22"/>
          <w:szCs w:val="22"/>
        </w:rPr>
        <w:t xml:space="preserve">Vereador   </w:t>
      </w:r>
    </w:p>
    <w:p w14:paraId="1F22A9CD" w14:textId="77777777" w:rsidR="008B0488" w:rsidRPr="00F758D9" w:rsidRDefault="008B0488" w:rsidP="00B56587">
      <w:pPr>
        <w:jc w:val="center"/>
        <w:rPr>
          <w:sz w:val="22"/>
          <w:szCs w:val="22"/>
        </w:rPr>
      </w:pPr>
    </w:p>
    <w:p w14:paraId="3DD9B12A" w14:textId="77777777" w:rsidR="006A1B82" w:rsidRPr="00F758D9" w:rsidRDefault="006A1B82" w:rsidP="00B5658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D9B12B" w14:textId="23C5B0F2" w:rsidR="006A1B82" w:rsidRPr="00F758D9" w:rsidRDefault="008B0488" w:rsidP="00B56587">
      <w:pPr>
        <w:jc w:val="right"/>
        <w:rPr>
          <w:sz w:val="22"/>
          <w:szCs w:val="22"/>
        </w:rPr>
      </w:pPr>
      <w:r w:rsidRPr="00F758D9">
        <w:rPr>
          <w:rFonts w:ascii="Arial" w:eastAsia="Arial" w:hAnsi="Arial" w:cs="Arial"/>
          <w:b/>
          <w:sz w:val="22"/>
          <w:szCs w:val="22"/>
        </w:rPr>
        <w:t xml:space="preserve">PROTOCOLO N° </w:t>
      </w:r>
      <w:r w:rsidR="00F758D9">
        <w:rPr>
          <w:rFonts w:ascii="Arial" w:eastAsia="Arial" w:hAnsi="Arial" w:cs="Arial"/>
          <w:b/>
          <w:sz w:val="22"/>
          <w:szCs w:val="22"/>
        </w:rPr>
        <w:t>1584/</w:t>
      </w:r>
      <w:r w:rsidRPr="00F758D9">
        <w:rPr>
          <w:rFonts w:ascii="Arial" w:eastAsia="Arial" w:hAnsi="Arial" w:cs="Arial"/>
          <w:b/>
          <w:sz w:val="22"/>
          <w:szCs w:val="22"/>
        </w:rPr>
        <w:t>202</w:t>
      </w:r>
      <w:r w:rsidR="0059158D" w:rsidRPr="00F758D9">
        <w:rPr>
          <w:rFonts w:ascii="Arial" w:eastAsia="Arial" w:hAnsi="Arial" w:cs="Arial"/>
          <w:b/>
          <w:sz w:val="22"/>
          <w:szCs w:val="22"/>
        </w:rPr>
        <w:t>5</w:t>
      </w:r>
    </w:p>
    <w:p w14:paraId="3DD9B12C" w14:textId="77777777" w:rsidR="006A1B82" w:rsidRPr="00F758D9" w:rsidRDefault="008B0488" w:rsidP="00B56587">
      <w:pPr>
        <w:pageBreakBefore/>
        <w:jc w:val="center"/>
        <w:rPr>
          <w:sz w:val="22"/>
          <w:szCs w:val="22"/>
        </w:rPr>
      </w:pPr>
      <w:r w:rsidRPr="00F758D9">
        <w:rPr>
          <w:rFonts w:ascii="Arial" w:eastAsia="Arial" w:hAnsi="Arial" w:cs="Arial"/>
          <w:b/>
          <w:sz w:val="22"/>
          <w:szCs w:val="22"/>
        </w:rPr>
        <w:lastRenderedPageBreak/>
        <w:t>JUSTIFICATIVA:</w:t>
      </w:r>
    </w:p>
    <w:p w14:paraId="3DD9B12D" w14:textId="77777777" w:rsidR="006A1B82" w:rsidRPr="00F758D9" w:rsidRDefault="006A1B82" w:rsidP="00F758D9">
      <w:pPr>
        <w:spacing w:line="276" w:lineRule="auto"/>
        <w:jc w:val="both"/>
        <w:rPr>
          <w:sz w:val="22"/>
          <w:szCs w:val="22"/>
        </w:rPr>
      </w:pPr>
    </w:p>
    <w:p w14:paraId="0229D5DB" w14:textId="7777777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58D9">
        <w:rPr>
          <w:rFonts w:ascii="Arial" w:hAnsi="Arial" w:cs="Arial"/>
          <w:sz w:val="22"/>
          <w:szCs w:val="22"/>
        </w:rPr>
        <w:t>A presente proposta tem como objetivo ampliar a conscientização sobre a adoção responsável de animais, reforçando a necessidade de medidas que reduzam os índices alarmantes de abandono e maus-tratos no município de Registro/SP. De acordo com a Organização Mundial da Saúde (OMS), milhões de animais encontram-se em situação de rua, sujeitos a doenças, fome e violência. Essa realidade exige uma resposta eficaz por parte do Poder Público e da sociedade civil, incentivando práticas que garantam o bem-estar dos animais e promovam uma convivência harmoniosa entre humanos e seus companheiros de quatro patas.</w:t>
      </w:r>
    </w:p>
    <w:p w14:paraId="19FDDDF2" w14:textId="7777777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3846E9" w14:textId="7777777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58D9">
        <w:rPr>
          <w:rFonts w:ascii="Arial" w:hAnsi="Arial" w:cs="Arial"/>
          <w:sz w:val="22"/>
          <w:szCs w:val="22"/>
        </w:rPr>
        <w:t>A adoção responsável é um compromisso de longo prazo que deve ser pautado na compreensão das necessidades dos animais, no respeito às suas particularidades e no compromisso com sua qualidade de vida. Muitas adoções ocorrem de forma impulsiva, sem a devida reflexão sobre os cuidados necessários, resultando, muitas vezes, em novos casos de abandono. Por isso, a criação de uma data específica dedicada à conscientização sobre a adoção responsável permitirá a realização de campanhas educativas, feiras de adoção e outras ações que engajem a população nessa causa tão relevante.</w:t>
      </w:r>
    </w:p>
    <w:p w14:paraId="790539C0" w14:textId="7777777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85642C" w14:textId="30B798D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58D9">
        <w:rPr>
          <w:rFonts w:ascii="Arial" w:hAnsi="Arial" w:cs="Arial"/>
          <w:sz w:val="22"/>
          <w:szCs w:val="22"/>
        </w:rPr>
        <w:t>A escolha do dia 25 de abril como marco para essa iniciativa está alinhada a campanhas internacionais de proteção animal. A institucionalização dessa data facilitará a mobilização de diferentes setores, incluindo organizações não governamentais, voluntários, empresas e órgãos públicos, promovendo uma rede de apoio estruturada para os animais em situação de vulnerabilidade.</w:t>
      </w:r>
    </w:p>
    <w:p w14:paraId="1060DBB5" w14:textId="7777777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D95B8F" w14:textId="7777777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58D9">
        <w:rPr>
          <w:rFonts w:ascii="Arial" w:hAnsi="Arial" w:cs="Arial"/>
          <w:sz w:val="22"/>
          <w:szCs w:val="22"/>
        </w:rPr>
        <w:t>Além da conscientização, o projeto visa fomentar políticas públicas voltadas à posse responsável, ao controle populacional de animais domésticos e à valorização do trabalho realizado por protetores independentes e organizações dedicadas à causa animal. Com a implementação dessa iniciativa, espera-se reduzir significativamente os casos de abandono e maus-tratos, fortalecendo a cultura do respeito e da responsabilidade em relação aos animais.</w:t>
      </w:r>
    </w:p>
    <w:p w14:paraId="239A6E9E" w14:textId="7777777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926C00" w14:textId="7777777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58D9">
        <w:rPr>
          <w:rFonts w:ascii="Arial" w:hAnsi="Arial" w:cs="Arial"/>
          <w:sz w:val="22"/>
          <w:szCs w:val="22"/>
        </w:rPr>
        <w:t>A proposta encontra respaldo na Constituição Federal, que em seu artigo 225, inciso VII, estabelece o dever do Poder Público de proteger a fauna e vedar práticas que submetam os animais à crueldade. Da mesma forma, a Lei dos Crimes Ambientais (Lei 9.605/98) prevê penalidades para aqueles que maltratem ou abandonem animais, reforçando a necessidade de ações que conscientizem a população sobre as implicações legais e éticas dessa questão.</w:t>
      </w:r>
    </w:p>
    <w:p w14:paraId="6A463C93" w14:textId="77777777" w:rsidR="00A83DD8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D9B144" w14:textId="238EC7EB" w:rsidR="006A1B82" w:rsidRPr="00F758D9" w:rsidRDefault="00A83DD8" w:rsidP="00F758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58D9">
        <w:rPr>
          <w:rFonts w:ascii="Arial" w:hAnsi="Arial" w:cs="Arial"/>
          <w:sz w:val="22"/>
          <w:szCs w:val="22"/>
        </w:rPr>
        <w:t xml:space="preserve">Diante do exposto, fica evidente a urgência de medidas que promovam a adoção responsável e o bem-estar animal, tornando essa iniciativa </w:t>
      </w:r>
      <w:proofErr w:type="gramStart"/>
      <w:r w:rsidRPr="00F758D9">
        <w:rPr>
          <w:rFonts w:ascii="Arial" w:hAnsi="Arial" w:cs="Arial"/>
          <w:sz w:val="22"/>
          <w:szCs w:val="22"/>
        </w:rPr>
        <w:t>uma importante</w:t>
      </w:r>
      <w:proofErr w:type="gramEnd"/>
      <w:r w:rsidRPr="00F758D9">
        <w:rPr>
          <w:rFonts w:ascii="Arial" w:hAnsi="Arial" w:cs="Arial"/>
          <w:sz w:val="22"/>
          <w:szCs w:val="22"/>
        </w:rPr>
        <w:t xml:space="preserve"> ferramenta para a construção de uma sociedade mais ética, empática e comprometida com a proteção dos direitos dos animais.</w:t>
      </w:r>
    </w:p>
    <w:sectPr w:rsidR="006A1B82" w:rsidRPr="00F758D9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1ED8" w14:textId="77777777" w:rsidR="00E117AC" w:rsidRDefault="00E117AC">
      <w:r>
        <w:separator/>
      </w:r>
    </w:p>
  </w:endnote>
  <w:endnote w:type="continuationSeparator" w:id="0">
    <w:p w14:paraId="451ECE84" w14:textId="77777777" w:rsidR="00E117AC" w:rsidRDefault="00E1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44D6" w14:textId="77777777" w:rsidR="00E117AC" w:rsidRDefault="00E117AC">
      <w:r>
        <w:separator/>
      </w:r>
    </w:p>
  </w:footnote>
  <w:footnote w:type="continuationSeparator" w:id="0">
    <w:p w14:paraId="7512C064" w14:textId="77777777" w:rsidR="00E117AC" w:rsidRDefault="00E1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D139B"/>
    <w:rsid w:val="00104771"/>
    <w:rsid w:val="00212D82"/>
    <w:rsid w:val="003A3E9B"/>
    <w:rsid w:val="003A7707"/>
    <w:rsid w:val="003C538C"/>
    <w:rsid w:val="004503B5"/>
    <w:rsid w:val="004B6E47"/>
    <w:rsid w:val="004F6A0B"/>
    <w:rsid w:val="005819A0"/>
    <w:rsid w:val="0059158D"/>
    <w:rsid w:val="005E72F5"/>
    <w:rsid w:val="00625AA9"/>
    <w:rsid w:val="00676EB3"/>
    <w:rsid w:val="00677E78"/>
    <w:rsid w:val="006A11BA"/>
    <w:rsid w:val="006A1B82"/>
    <w:rsid w:val="00724B8F"/>
    <w:rsid w:val="00770B09"/>
    <w:rsid w:val="007F7D9E"/>
    <w:rsid w:val="008B0488"/>
    <w:rsid w:val="009206DF"/>
    <w:rsid w:val="009C070A"/>
    <w:rsid w:val="009C36FF"/>
    <w:rsid w:val="00A35496"/>
    <w:rsid w:val="00A61CDE"/>
    <w:rsid w:val="00A71AEB"/>
    <w:rsid w:val="00A83DD8"/>
    <w:rsid w:val="00AB70A7"/>
    <w:rsid w:val="00AD1CA8"/>
    <w:rsid w:val="00AD3804"/>
    <w:rsid w:val="00AD53D8"/>
    <w:rsid w:val="00B56587"/>
    <w:rsid w:val="00CB64CF"/>
    <w:rsid w:val="00E117AC"/>
    <w:rsid w:val="00E35BEC"/>
    <w:rsid w:val="00E90F9C"/>
    <w:rsid w:val="00EF67D1"/>
    <w:rsid w:val="00F60AF0"/>
    <w:rsid w:val="00F758D9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2</cp:revision>
  <dcterms:created xsi:type="dcterms:W3CDTF">2025-02-12T17:10:00Z</dcterms:created>
  <dcterms:modified xsi:type="dcterms:W3CDTF">2025-02-12T17:10:00Z</dcterms:modified>
</cp:coreProperties>
</file>