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545B" w14:textId="77777777" w:rsidR="00BD4C2F" w:rsidRDefault="00BD4C2F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1EF07E93" w14:textId="3431412E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BD4C2F">
        <w:rPr>
          <w:rFonts w:ascii="Arial" w:eastAsia="Arial" w:hAnsi="Arial" w:cs="Arial"/>
          <w:b/>
          <w:sz w:val="24"/>
          <w:szCs w:val="24"/>
        </w:rPr>
        <w:t>08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BD4C2F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538FC8" w14:textId="6E5CF238" w:rsidR="002935EF" w:rsidRPr="00EA6C23" w:rsidRDefault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A6C23"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MOÇÃO DE APLAUSOS ao </w:t>
      </w:r>
      <w:r w:rsidRPr="00EA6C23">
        <w:rPr>
          <w:rFonts w:ascii="Arial" w:eastAsia="Arial" w:hAnsi="Arial" w:cs="Arial"/>
          <w:b/>
          <w:bCs/>
          <w:smallCaps/>
          <w:color w:val="000000"/>
          <w:sz w:val="24"/>
          <w:szCs w:val="24"/>
        </w:rPr>
        <w:t xml:space="preserve">Movimento </w:t>
      </w:r>
      <w:proofErr w:type="spellStart"/>
      <w:r w:rsidRPr="00EA6C23">
        <w:rPr>
          <w:rFonts w:ascii="Arial" w:eastAsia="Arial" w:hAnsi="Arial" w:cs="Arial"/>
          <w:b/>
          <w:bCs/>
          <w:smallCaps/>
          <w:color w:val="000000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color w:val="000000"/>
          <w:sz w:val="24"/>
          <w:szCs w:val="24"/>
        </w:rPr>
        <w:t>, em razão de seu relevante papel na celebração e preservação da cultura afro-brasileira.</w:t>
      </w:r>
    </w:p>
    <w:p w14:paraId="1DB2E637" w14:textId="77777777" w:rsidR="00EA6C23" w:rsidRDefault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33DDB56B" w14:textId="22F00E2F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 xml:space="preserve">O Movimento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 xml:space="preserve"> nasceu em ideia há cerca de três anos, a partir da vontade de um grupo de amigos apaixonados pelos tambores e pela percussão afro-brasileira. A proposta do movimento é levar a força da nossa cultura para as ruas, reverenciando os ancestrais através de toques, palmas, pontos e cânticos, e reunindo pessoas que compartilham do mesmo propósito: celebrar a riqueza da cultura afro-brasileira.</w:t>
      </w:r>
    </w:p>
    <w:p w14:paraId="5B85A462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C606FFB" w14:textId="7D7F97D0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 xml:space="preserve">O primeiro encontro oficial aconteceu em outubro de 2023, na Praça Beira Rio, centro de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Registro-SP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>. Desde então, os encontros acontecem mensalmente, em um domingo de cada mês.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A6C23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 xml:space="preserve"> vai além da música: ele promove a coletividade e reflete sobre a força da cultura afro-brasileira. Todos participam ativamente, seja tocando, cantando ou com suas palmas, criando uma energia única que respeita e honra os ensinamentos passados de geração em geração.</w:t>
      </w:r>
    </w:p>
    <w:p w14:paraId="3AB4C2AE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39D6687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 xml:space="preserve">Com encontros que reúnem cerca de 40 a 60 pessoas regularmente na Praça Beira Rio, o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 xml:space="preserve"> tem como fundamentos:</w:t>
      </w:r>
    </w:p>
    <w:p w14:paraId="0873104E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5633570" w14:textId="5F1011CD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>Axé para Todos: Levar Axé através dos tambores, independente da fé.</w:t>
      </w:r>
    </w:p>
    <w:p w14:paraId="6ACC13B1" w14:textId="0687D605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>Participação Coletiva: Não é um show, mas um movimento onde todos contribuem.</w:t>
      </w:r>
    </w:p>
    <w:p w14:paraId="06B8EA2A" w14:textId="242A2A8D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>Respeito aos Ancestrais: Honrar a sabedoria ancestral e cultural.</w:t>
      </w:r>
    </w:p>
    <w:p w14:paraId="25029A7B" w14:textId="00AF2790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>União e Comunidade: A força vem da energia coletiva de todos os presentes.</w:t>
      </w:r>
    </w:p>
    <w:p w14:paraId="6FED179A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A6C23">
        <w:rPr>
          <w:rFonts w:ascii="Arial" w:eastAsia="Arial" w:hAnsi="Arial" w:cs="Arial"/>
          <w:sz w:val="24"/>
          <w:szCs w:val="24"/>
        </w:rPr>
        <w:t>Cultura e Percussão Negra: Celebrar e preservar as raízes afro-brasileiras.</w:t>
      </w:r>
    </w:p>
    <w:p w14:paraId="75AF749D" w14:textId="77777777" w:rsidR="00EA6C23" w:rsidRPr="00EA6C23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6E06B60" w14:textId="6719AD09" w:rsidR="002935EF" w:rsidRDefault="00EA6C23" w:rsidP="00EA6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 w:rsidRPr="00EA6C23">
        <w:rPr>
          <w:rFonts w:ascii="Arial" w:eastAsia="Arial" w:hAnsi="Arial" w:cs="Arial"/>
          <w:sz w:val="24"/>
          <w:szCs w:val="24"/>
        </w:rPr>
        <w:t xml:space="preserve">O Movimento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 xml:space="preserve"> é um exemplo vivo de como a arte e a cultura podem unir pessoas em prol de um objetivo comum: valorizar a história e os ensinamentos dos povos afrodescendentes. Assim, parabenizamos todos os integrantes e colaboradores do </w:t>
      </w:r>
      <w:proofErr w:type="spellStart"/>
      <w:r w:rsidRPr="00EA6C23">
        <w:rPr>
          <w:rFonts w:ascii="Arial" w:eastAsia="Arial" w:hAnsi="Arial" w:cs="Arial"/>
          <w:sz w:val="24"/>
          <w:szCs w:val="24"/>
        </w:rPr>
        <w:t>Contregum</w:t>
      </w:r>
      <w:proofErr w:type="spellEnd"/>
      <w:r w:rsidRPr="00EA6C23">
        <w:rPr>
          <w:rFonts w:ascii="Arial" w:eastAsia="Arial" w:hAnsi="Arial" w:cs="Arial"/>
          <w:sz w:val="24"/>
          <w:szCs w:val="24"/>
        </w:rPr>
        <w:t xml:space="preserve"> pela dedicação e pelo trabalho realizado.</w:t>
      </w:r>
    </w:p>
    <w:p w14:paraId="4A841D4A" w14:textId="77777777" w:rsidR="002935EF" w:rsidRDefault="00293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0E2B1C97" w:rsidR="002935E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EA6C23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EA6C23">
        <w:rPr>
          <w:rFonts w:ascii="Arial" w:eastAsia="Arial" w:hAnsi="Arial" w:cs="Arial"/>
          <w:color w:val="000000"/>
          <w:sz w:val="24"/>
          <w:szCs w:val="24"/>
        </w:rPr>
        <w:t>janeiro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541A43" w14:textId="77777777" w:rsidR="002935EF" w:rsidRDefault="002935E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1199F6" w14:textId="77777777" w:rsidR="00BD4C2F" w:rsidRDefault="00BD4C2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6EE822" w14:textId="77777777" w:rsidR="00BD4C2F" w:rsidRDefault="00EA6C23" w:rsidP="00BD4C2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Everton de Oliveira Adorno</w:t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 xml:space="preserve">Jefferson </w:t>
      </w:r>
      <w:proofErr w:type="spellStart"/>
      <w:r w:rsidR="00BD4C2F">
        <w:rPr>
          <w:rFonts w:ascii="Arial" w:eastAsia="Arial" w:hAnsi="Arial" w:cs="Arial"/>
          <w:color w:val="000000"/>
          <w:sz w:val="24"/>
          <w:szCs w:val="24"/>
        </w:rPr>
        <w:t>Pécori</w:t>
      </w:r>
      <w:proofErr w:type="spellEnd"/>
      <w:r w:rsidR="00BD4C2F">
        <w:rPr>
          <w:rFonts w:ascii="Arial" w:eastAsia="Arial" w:hAnsi="Arial" w:cs="Arial"/>
          <w:color w:val="000000"/>
          <w:sz w:val="24"/>
          <w:szCs w:val="24"/>
        </w:rPr>
        <w:t xml:space="preserve"> Viana</w:t>
      </w:r>
      <w:bookmarkStart w:id="1" w:name="_30j0zll" w:colFirst="0" w:colLast="0"/>
      <w:bookmarkEnd w:id="1"/>
    </w:p>
    <w:p w14:paraId="1BC97E76" w14:textId="2F5DB9C9" w:rsidR="002935EF" w:rsidRDefault="00000000" w:rsidP="00BD4C2F">
      <w:pPr>
        <w:ind w:left="1156" w:firstLine="100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</w:t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r w:rsidR="00BD4C2F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BD4C2F">
        <w:rPr>
          <w:rFonts w:ascii="Arial" w:eastAsia="Arial" w:hAnsi="Arial" w:cs="Arial"/>
          <w:color w:val="000000"/>
          <w:sz w:val="24"/>
          <w:szCs w:val="24"/>
        </w:rPr>
        <w:t>Vereador</w:t>
      </w:r>
      <w:proofErr w:type="spellEnd"/>
    </w:p>
    <w:p w14:paraId="4FFFAB06" w14:textId="4EA53D66" w:rsidR="002935EF" w:rsidRDefault="00BD4C2F" w:rsidP="00BD4C2F">
      <w:pPr>
        <w:ind w:left="1156" w:firstLine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 w:rsidR="00EA6C23">
        <w:rPr>
          <w:rFonts w:ascii="Arial" w:eastAsia="Arial" w:hAnsi="Arial" w:cs="Arial"/>
          <w:color w:val="000000"/>
          <w:sz w:val="24"/>
          <w:szCs w:val="24"/>
        </w:rPr>
        <w:t>Solidariedade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</w:t>
      </w:r>
      <w:r w:rsidR="00EA6C23">
        <w:rPr>
          <w:rFonts w:ascii="Arial" w:eastAsia="Arial" w:hAnsi="Arial" w:cs="Arial"/>
          <w:color w:val="000000"/>
          <w:sz w:val="24"/>
          <w:szCs w:val="24"/>
        </w:rPr>
        <w:t>Partido dos Trabalhadores (PT)</w:t>
      </w:r>
      <w:bookmarkStart w:id="2" w:name="_uhkxablpplpb" w:colFirst="0" w:colLast="0"/>
      <w:bookmarkStart w:id="3" w:name="_g75cchb7b5q9" w:colFirst="0" w:colLast="0"/>
      <w:bookmarkStart w:id="4" w:name="_k07fuid1ur0s" w:colFirst="0" w:colLast="0"/>
      <w:bookmarkStart w:id="5" w:name="_e27m2olglwh2" w:colFirst="0" w:colLast="0"/>
      <w:bookmarkStart w:id="6" w:name="_focnq5n9ubz3" w:colFirst="0" w:colLast="0"/>
      <w:bookmarkEnd w:id="2"/>
      <w:bookmarkEnd w:id="3"/>
      <w:bookmarkEnd w:id="4"/>
      <w:bookmarkEnd w:id="5"/>
      <w:bookmarkEnd w:id="6"/>
    </w:p>
    <w:sectPr w:rsidR="002935EF" w:rsidSect="00BD4C2F">
      <w:headerReference w:type="default" r:id="rId6"/>
      <w:pgSz w:w="11906" w:h="16838"/>
      <w:pgMar w:top="1950" w:right="1134" w:bottom="1134" w:left="1134" w:header="45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0EA4" w14:textId="77777777" w:rsidR="00AE0A25" w:rsidRDefault="00AE0A25">
      <w:r>
        <w:separator/>
      </w:r>
    </w:p>
  </w:endnote>
  <w:endnote w:type="continuationSeparator" w:id="0">
    <w:p w14:paraId="2A794E50" w14:textId="77777777" w:rsidR="00AE0A25" w:rsidRDefault="00AE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5A6E" w14:textId="77777777" w:rsidR="00AE0A25" w:rsidRDefault="00AE0A25">
      <w:r>
        <w:separator/>
      </w:r>
    </w:p>
  </w:footnote>
  <w:footnote w:type="continuationSeparator" w:id="0">
    <w:p w14:paraId="5B757CC6" w14:textId="77777777" w:rsidR="00AE0A25" w:rsidRDefault="00AE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FAX  ( 13 )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D17DB"/>
    <w:rsid w:val="00127884"/>
    <w:rsid w:val="002853B7"/>
    <w:rsid w:val="00287092"/>
    <w:rsid w:val="002935EF"/>
    <w:rsid w:val="003469E6"/>
    <w:rsid w:val="003D0409"/>
    <w:rsid w:val="00412F3A"/>
    <w:rsid w:val="00894E91"/>
    <w:rsid w:val="008E13F5"/>
    <w:rsid w:val="0090546B"/>
    <w:rsid w:val="00AE0A25"/>
    <w:rsid w:val="00B67BCA"/>
    <w:rsid w:val="00BD4C2F"/>
    <w:rsid w:val="00CD6253"/>
    <w:rsid w:val="00CF3C76"/>
    <w:rsid w:val="00EA6C23"/>
    <w:rsid w:val="00F30596"/>
    <w:rsid w:val="00F424BB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2025-01-28T12:11:00Z</dcterms:created>
  <dcterms:modified xsi:type="dcterms:W3CDTF">2025-01-29T14:46:00Z</dcterms:modified>
</cp:coreProperties>
</file>