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INDICAÇÃO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nº 585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/2024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ao Senhor Prefeito que determine junto à Diretoria-Geral, a troca de dois bancos de abrigos de ônibus existentes na Vila da Palha, sendo um na Rua Milton Gonçalves, ao lado do Sacolão da Débora e outro na Rua Adão Alves.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Em ambos os casos é impossível usar o banco como assento, uma vez que os ferros estão expostos colocando em risco a integridade física dos usuários.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Aguilar, 04 de dezembro de 2024.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7875E67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070" cy="114046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4.05pt;height:89.75pt;mso-wrap-style:square;v-text-anchor:top" wp14:anchorId="7875E6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 w:dxaOrig="1576" w:dyaOrig="148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2034333524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78A368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6290" cy="796290"/>
              <wp:effectExtent l="5080" t="5715" r="5715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320" cy="796320"/>
                        <a:chOff x="0" y="0"/>
                        <a:chExt cx="796320" cy="7963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6320" cy="796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4680" cy="72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7pt;height:62.7pt" coordorigin="0,0" coordsize="1254,1254">
              <v:oval id="shape_0" path="l-2147483648,-2147483643l-2147483628,-2147483627l-2147483648,-2147483643l-2147483626,-2147483625xe" stroked="t" o:allowincell="f" style="position:absolute;left:0;top:0;width:1253;height:1253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40;height:1140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 w:customStyle="1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021796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5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/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LibreOffice/7.5.3.2$Windows_X86_64 LibreOffice_project/9f56dff12ba03b9acd7730a5a481eea045e468f3</Application>
  <AppVersion>15.0000</AppVersion>
  <Pages>1</Pages>
  <Words>139</Words>
  <Characters>643</Characters>
  <CharactersWithSpaces>799</CharactersWithSpaces>
  <Paragraphs>16</Paragraphs>
  <Company>FDE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2023-09-13T17:42:00Z</dcterms:created>
  <dc:creator>CAMARA MUNICIPAL</dc:creator>
  <dc:description/>
  <dc:language>pt-BR</dc:language>
  <cp:lastModifiedBy/>
  <cp:lastPrinted>2021-01-24T12:45:00Z</cp:lastPrinted>
  <dcterms:modified xsi:type="dcterms:W3CDTF">2024-12-05T14:19:59Z</dcterms:modified>
  <cp:revision>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