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02F9" w14:textId="231A978F" w:rsidR="00700F73" w:rsidRPr="00A35ECE" w:rsidRDefault="00700F73" w:rsidP="00700F73">
      <w:pPr>
        <w:jc w:val="right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b/>
          <w:sz w:val="24"/>
          <w:szCs w:val="24"/>
        </w:rPr>
        <w:t>Projeto</w:t>
      </w:r>
      <w:r w:rsidRPr="00A35ECE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5ECE">
        <w:rPr>
          <w:rFonts w:ascii="Arial" w:hAnsi="Arial" w:cs="Arial"/>
          <w:b/>
          <w:sz w:val="24"/>
          <w:szCs w:val="24"/>
        </w:rPr>
        <w:t>de Lei do Legislativo</w:t>
      </w:r>
      <w:r w:rsidRPr="00A35ECE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5ECE">
        <w:rPr>
          <w:rFonts w:ascii="Arial" w:hAnsi="Arial" w:cs="Arial"/>
          <w:b/>
          <w:sz w:val="24"/>
          <w:szCs w:val="24"/>
        </w:rPr>
        <w:t xml:space="preserve">n° </w:t>
      </w:r>
      <w:r w:rsidRPr="00A35ECE">
        <w:rPr>
          <w:rFonts w:ascii="Arial" w:hAnsi="Arial" w:cs="Arial"/>
          <w:b/>
          <w:sz w:val="24"/>
          <w:szCs w:val="24"/>
        </w:rPr>
        <w:t>24</w:t>
      </w:r>
      <w:r w:rsidRPr="00A35ECE">
        <w:rPr>
          <w:rFonts w:ascii="Arial" w:hAnsi="Arial" w:cs="Arial"/>
          <w:b/>
          <w:sz w:val="24"/>
          <w:szCs w:val="24"/>
        </w:rPr>
        <w:t>/2023</w:t>
      </w:r>
    </w:p>
    <w:p w14:paraId="07FFD2CE" w14:textId="77777777" w:rsidR="00453D4B" w:rsidRPr="00A35ECE" w:rsidRDefault="00453D4B">
      <w:pPr>
        <w:pStyle w:val="Recuodecorpodetexto2"/>
        <w:tabs>
          <w:tab w:val="left" w:pos="4320"/>
          <w:tab w:val="left" w:pos="9360"/>
        </w:tabs>
        <w:spacing w:line="360" w:lineRule="auto"/>
        <w:ind w:left="4111"/>
        <w:rPr>
          <w:rFonts w:cs="Arial"/>
          <w:sz w:val="24"/>
          <w:szCs w:val="24"/>
        </w:rPr>
      </w:pPr>
    </w:p>
    <w:p w14:paraId="07920FA5" w14:textId="77777777" w:rsidR="00700F73" w:rsidRPr="00A35ECE" w:rsidRDefault="00700F73">
      <w:pPr>
        <w:pStyle w:val="Recuodecorpodetexto2"/>
        <w:tabs>
          <w:tab w:val="left" w:pos="4320"/>
          <w:tab w:val="left" w:pos="9360"/>
        </w:tabs>
        <w:spacing w:line="360" w:lineRule="auto"/>
        <w:ind w:left="4111"/>
        <w:rPr>
          <w:rFonts w:cs="Arial"/>
          <w:sz w:val="24"/>
          <w:szCs w:val="24"/>
        </w:rPr>
      </w:pPr>
    </w:p>
    <w:p w14:paraId="07FFD2CF" w14:textId="1CE0999F" w:rsidR="00453D4B" w:rsidRPr="00A35ECE" w:rsidRDefault="00700F73" w:rsidP="008A7B26">
      <w:pPr>
        <w:pStyle w:val="Recuodecorpodetexto"/>
        <w:spacing w:line="276" w:lineRule="auto"/>
        <w:ind w:left="4820" w:firstLine="0"/>
        <w:rPr>
          <w:rFonts w:ascii="Arial" w:hAnsi="Arial" w:cs="Arial"/>
          <w:b w:val="0"/>
          <w:sz w:val="24"/>
          <w:szCs w:val="24"/>
        </w:rPr>
      </w:pPr>
      <w:r w:rsidRPr="00A35ECE">
        <w:rPr>
          <w:rFonts w:ascii="Arial" w:hAnsi="Arial" w:cs="Arial"/>
          <w:b w:val="0"/>
          <w:sz w:val="24"/>
          <w:szCs w:val="24"/>
        </w:rPr>
        <w:t xml:space="preserve">Altera os artigos 2º e 3º da Lei Municipal 957/2009 que </w:t>
      </w:r>
      <w:r w:rsidR="0096199A">
        <w:rPr>
          <w:rFonts w:ascii="Arial" w:hAnsi="Arial" w:cs="Arial"/>
          <w:b w:val="0"/>
          <w:sz w:val="24"/>
          <w:szCs w:val="24"/>
        </w:rPr>
        <w:t>“</w:t>
      </w:r>
      <w:r w:rsidR="0096199A" w:rsidRPr="0096199A">
        <w:rPr>
          <w:rFonts w:ascii="Arial" w:hAnsi="Arial" w:cs="Arial"/>
          <w:b w:val="0"/>
          <w:sz w:val="24"/>
          <w:szCs w:val="24"/>
        </w:rPr>
        <w:t>Institui o Conselho Municipal de Meio Ambiente e Desenvolvimento Sustentável - CONDEMA e dá outras providências</w:t>
      </w:r>
      <w:r w:rsidR="0096199A">
        <w:rPr>
          <w:rFonts w:ascii="Arial" w:hAnsi="Arial" w:cs="Arial"/>
          <w:b w:val="0"/>
          <w:sz w:val="24"/>
          <w:szCs w:val="24"/>
        </w:rPr>
        <w:t>”</w:t>
      </w:r>
      <w:r w:rsidRPr="00A35ECE">
        <w:rPr>
          <w:rFonts w:ascii="Arial" w:hAnsi="Arial" w:cs="Arial"/>
          <w:b w:val="0"/>
          <w:sz w:val="24"/>
          <w:szCs w:val="24"/>
        </w:rPr>
        <w:t>.</w:t>
      </w:r>
    </w:p>
    <w:p w14:paraId="07FFD2D0" w14:textId="77777777" w:rsidR="00453D4B" w:rsidRPr="00A35ECE" w:rsidRDefault="00453D4B">
      <w:pPr>
        <w:pStyle w:val="Recuodecorpodetexto"/>
        <w:ind w:left="3969" w:firstLine="0"/>
        <w:rPr>
          <w:rFonts w:ascii="Arial" w:hAnsi="Arial" w:cs="Arial"/>
          <w:sz w:val="24"/>
          <w:szCs w:val="24"/>
        </w:rPr>
      </w:pPr>
    </w:p>
    <w:p w14:paraId="07FFD2D1" w14:textId="77777777" w:rsidR="00453D4B" w:rsidRPr="00A35ECE" w:rsidRDefault="00453D4B">
      <w:pPr>
        <w:pStyle w:val="Recuodecorpodetexto"/>
        <w:ind w:left="3969" w:firstLine="0"/>
        <w:rPr>
          <w:rFonts w:ascii="Arial" w:hAnsi="Arial" w:cs="Arial"/>
          <w:sz w:val="24"/>
          <w:szCs w:val="24"/>
        </w:rPr>
      </w:pPr>
    </w:p>
    <w:p w14:paraId="07FFD2D2" w14:textId="2356A415" w:rsidR="00453D4B" w:rsidRPr="00A35ECE" w:rsidRDefault="00AB61E0" w:rsidP="008A7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sz w:val="24"/>
          <w:szCs w:val="24"/>
        </w:rPr>
        <w:br/>
      </w:r>
      <w:bookmarkStart w:id="0" w:name="artigo_4"/>
      <w:bookmarkEnd w:id="0"/>
      <w:r w:rsidRPr="008A7B26">
        <w:rPr>
          <w:rFonts w:ascii="Arial" w:hAnsi="Arial" w:cs="Arial"/>
          <w:sz w:val="24"/>
          <w:szCs w:val="24"/>
        </w:rPr>
        <w:t>Art. 1º</w:t>
      </w:r>
      <w:r w:rsidRPr="00A35ECE">
        <w:rPr>
          <w:rFonts w:ascii="Arial" w:hAnsi="Arial" w:cs="Arial"/>
          <w:sz w:val="24"/>
          <w:szCs w:val="24"/>
        </w:rPr>
        <w:t> </w:t>
      </w:r>
      <w:r w:rsidR="008A7B26">
        <w:rPr>
          <w:rFonts w:ascii="Arial" w:hAnsi="Arial" w:cs="Arial"/>
          <w:sz w:val="24"/>
          <w:szCs w:val="24"/>
        </w:rPr>
        <w:t xml:space="preserve"> </w:t>
      </w:r>
      <w:r w:rsidRPr="00A35ECE">
        <w:rPr>
          <w:rFonts w:ascii="Arial" w:hAnsi="Arial" w:cs="Arial"/>
          <w:sz w:val="24"/>
          <w:szCs w:val="24"/>
        </w:rPr>
        <w:t xml:space="preserve"> </w:t>
      </w:r>
      <w:r w:rsidRPr="00A35ECE">
        <w:rPr>
          <w:rFonts w:ascii="Arial" w:hAnsi="Arial" w:cs="Arial"/>
          <w:sz w:val="24"/>
          <w:szCs w:val="24"/>
        </w:rPr>
        <w:t xml:space="preserve">Os artigos 2º e 3º da Lei Municipal </w:t>
      </w:r>
      <w:r w:rsidR="00FC41B8">
        <w:rPr>
          <w:rFonts w:ascii="Arial" w:hAnsi="Arial" w:cs="Arial"/>
          <w:sz w:val="24"/>
          <w:szCs w:val="24"/>
        </w:rPr>
        <w:t>n</w:t>
      </w:r>
      <w:r w:rsidRPr="00FC41B8">
        <w:rPr>
          <w:rFonts w:ascii="Arial" w:hAnsi="Arial" w:cs="Arial"/>
          <w:sz w:val="24"/>
          <w:szCs w:val="24"/>
        </w:rPr>
        <w:t xml:space="preserve">º </w:t>
      </w:r>
      <w:hyperlink r:id="rId7">
        <w:r w:rsidRPr="00FC41B8">
          <w:rPr>
            <w:rStyle w:val="LinkdaInternet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957</w:t>
        </w:r>
      </w:hyperlink>
      <w:r w:rsidRPr="00FC41B8">
        <w:rPr>
          <w:rFonts w:ascii="Arial" w:hAnsi="Arial" w:cs="Arial"/>
          <w:sz w:val="24"/>
          <w:szCs w:val="24"/>
        </w:rPr>
        <w:t>/2009</w:t>
      </w:r>
      <w:r w:rsidRPr="00A35ECE">
        <w:rPr>
          <w:rFonts w:ascii="Arial" w:hAnsi="Arial" w:cs="Arial"/>
          <w:sz w:val="24"/>
          <w:szCs w:val="24"/>
        </w:rPr>
        <w:t xml:space="preserve"> que </w:t>
      </w:r>
      <w:r w:rsidR="0096199A">
        <w:rPr>
          <w:rFonts w:ascii="Arial" w:hAnsi="Arial" w:cs="Arial"/>
          <w:sz w:val="24"/>
          <w:szCs w:val="24"/>
        </w:rPr>
        <w:t>“</w:t>
      </w:r>
      <w:r w:rsidR="0096199A" w:rsidRPr="0096199A">
        <w:rPr>
          <w:rFonts w:ascii="Arial" w:hAnsi="Arial" w:cs="Arial"/>
          <w:sz w:val="24"/>
          <w:szCs w:val="24"/>
        </w:rPr>
        <w:t>Institui o Conselho Municipal de Meio Ambiente e Desenvolvimento Sustentável - CONDEMA e dá outras providências</w:t>
      </w:r>
      <w:r w:rsidR="0096199A">
        <w:rPr>
          <w:rFonts w:ascii="Arial" w:hAnsi="Arial" w:cs="Arial"/>
          <w:sz w:val="24"/>
          <w:szCs w:val="24"/>
        </w:rPr>
        <w:t>”</w:t>
      </w:r>
      <w:r w:rsidRPr="00A35ECE">
        <w:rPr>
          <w:rFonts w:ascii="Arial" w:hAnsi="Arial" w:cs="Arial"/>
          <w:sz w:val="24"/>
          <w:szCs w:val="24"/>
        </w:rPr>
        <w:t xml:space="preserve">, passam a vigorar com a seguinte redação: </w:t>
      </w:r>
    </w:p>
    <w:p w14:paraId="07FFD2D3" w14:textId="77777777" w:rsidR="00453D4B" w:rsidRPr="00A35ECE" w:rsidRDefault="00453D4B" w:rsidP="008A7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7001BB" w14:textId="5DBC6A24" w:rsidR="00AD00F4" w:rsidRPr="00AD00F4" w:rsidRDefault="004A0198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D00F4" w:rsidRPr="00AD00F4">
        <w:rPr>
          <w:rFonts w:ascii="Arial" w:hAnsi="Arial" w:cs="Arial"/>
          <w:sz w:val="24"/>
          <w:szCs w:val="24"/>
        </w:rPr>
        <w:t>Art. 2º   Fica criado junto à Secretaria Municipal de Desenvolvimento Agrário e Meio Ambiente o Conselho Municipal de Meio Ambiente e Desenvolvimento Sustentável para tratar das questões referentes à preservação, conservação, defesa, recuperação e melhoria do meio ambiente natural, uso dos recursos naturais e patrimônio genético, em todo o território do Município de Registro, além da fiscalização orçamentária e financeira de recursos públicos específicos para ações voltadas para a coleta e destinação correta dos resíduos sólidos.</w:t>
      </w:r>
    </w:p>
    <w:p w14:paraId="3FFF16DC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81CCB0B" w14:textId="720D0852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Art. 3º </w:t>
      </w:r>
      <w:r w:rsidR="00236592">
        <w:rPr>
          <w:rFonts w:ascii="Arial" w:hAnsi="Arial" w:cs="Arial"/>
          <w:sz w:val="24"/>
          <w:szCs w:val="24"/>
        </w:rPr>
        <w:t xml:space="preserve">  </w:t>
      </w:r>
      <w:r w:rsidRPr="00AD00F4">
        <w:rPr>
          <w:rFonts w:ascii="Arial" w:hAnsi="Arial" w:cs="Arial"/>
          <w:sz w:val="24"/>
          <w:szCs w:val="24"/>
        </w:rPr>
        <w:t xml:space="preserve">Ao Conselho Municipal do Meio Ambiente compete: </w:t>
      </w:r>
    </w:p>
    <w:p w14:paraId="43A625A9" w14:textId="0A561D01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I - </w:t>
      </w:r>
      <w:r w:rsidR="0069234A" w:rsidRPr="00AD00F4">
        <w:rPr>
          <w:rFonts w:ascii="Arial" w:hAnsi="Arial" w:cs="Arial"/>
          <w:sz w:val="24"/>
          <w:szCs w:val="24"/>
        </w:rPr>
        <w:t xml:space="preserve">colaborar </w:t>
      </w:r>
      <w:r w:rsidRPr="00AD00F4">
        <w:rPr>
          <w:rFonts w:ascii="Arial" w:hAnsi="Arial" w:cs="Arial"/>
          <w:sz w:val="24"/>
          <w:szCs w:val="24"/>
        </w:rPr>
        <w:t>na formulação da política municipal de proteção ao Meio Ambiente, à luz do conceito de desenvolvimento sustentável, através de recomendações e proposições de planos, programas e projetos;</w:t>
      </w:r>
    </w:p>
    <w:p w14:paraId="57FF94DE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2FEE5A3" w14:textId="278060F4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II - </w:t>
      </w:r>
      <w:r w:rsidR="0069234A" w:rsidRPr="00AD00F4">
        <w:rPr>
          <w:rFonts w:ascii="Arial" w:hAnsi="Arial" w:cs="Arial"/>
          <w:sz w:val="24"/>
          <w:szCs w:val="24"/>
        </w:rPr>
        <w:t xml:space="preserve">colaborar </w:t>
      </w:r>
      <w:r w:rsidRPr="00AD00F4">
        <w:rPr>
          <w:rFonts w:ascii="Arial" w:hAnsi="Arial" w:cs="Arial"/>
          <w:sz w:val="24"/>
          <w:szCs w:val="24"/>
        </w:rPr>
        <w:t>na elaboração de planos, programas e projetos intersetoriais, regionais, locais e específicos, de desenvolvimento do Município;</w:t>
      </w:r>
    </w:p>
    <w:p w14:paraId="07BC61A7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60FB096D" w14:textId="216C4B81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III - </w:t>
      </w:r>
      <w:r w:rsidR="0069234A" w:rsidRPr="00AD00F4">
        <w:rPr>
          <w:rFonts w:ascii="Arial" w:hAnsi="Arial" w:cs="Arial"/>
          <w:sz w:val="24"/>
          <w:szCs w:val="24"/>
        </w:rPr>
        <w:t xml:space="preserve">opinar </w:t>
      </w:r>
      <w:r w:rsidRPr="00AD00F4">
        <w:rPr>
          <w:rFonts w:ascii="Arial" w:hAnsi="Arial" w:cs="Arial"/>
          <w:sz w:val="24"/>
          <w:szCs w:val="24"/>
        </w:rPr>
        <w:t>sobre questões referentes a acesso ao conhecimento tradicional e uso do patrimônio genético conservados pelas populações locais do município;</w:t>
      </w:r>
    </w:p>
    <w:p w14:paraId="19A58F8E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F80F387" w14:textId="476AF24F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IV – </w:t>
      </w:r>
      <w:r w:rsidR="0069234A" w:rsidRPr="00AD00F4">
        <w:rPr>
          <w:rFonts w:ascii="Arial" w:hAnsi="Arial" w:cs="Arial"/>
          <w:sz w:val="24"/>
          <w:szCs w:val="24"/>
        </w:rPr>
        <w:t xml:space="preserve">emitir </w:t>
      </w:r>
      <w:r w:rsidRPr="00AD00F4">
        <w:rPr>
          <w:rFonts w:ascii="Arial" w:hAnsi="Arial" w:cs="Arial"/>
          <w:sz w:val="24"/>
          <w:szCs w:val="24"/>
        </w:rPr>
        <w:t>parecer sobre a aprovação de empreendimentos imobiliários no âmbito do Município de Registro, avaliando o licenciamento ambiental e o uso e ocupação do solo;</w:t>
      </w:r>
    </w:p>
    <w:p w14:paraId="110B840C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1D57989" w14:textId="7575B6BE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V - </w:t>
      </w:r>
      <w:r w:rsidR="0069234A" w:rsidRPr="00AD00F4">
        <w:rPr>
          <w:rFonts w:ascii="Arial" w:hAnsi="Arial" w:cs="Arial"/>
          <w:sz w:val="24"/>
          <w:szCs w:val="24"/>
        </w:rPr>
        <w:t xml:space="preserve">propor </w:t>
      </w:r>
      <w:r w:rsidRPr="00AD00F4">
        <w:rPr>
          <w:rFonts w:ascii="Arial" w:hAnsi="Arial" w:cs="Arial"/>
          <w:sz w:val="24"/>
          <w:szCs w:val="24"/>
        </w:rPr>
        <w:t>diretrizes para a conservação e recuperação dos recursos ambientais do Município;</w:t>
      </w:r>
    </w:p>
    <w:p w14:paraId="75A42095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482ED97" w14:textId="658B9A40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VI - </w:t>
      </w:r>
      <w:r w:rsidR="0069234A" w:rsidRPr="00AD00F4">
        <w:rPr>
          <w:rFonts w:ascii="Arial" w:hAnsi="Arial" w:cs="Arial"/>
          <w:sz w:val="24"/>
          <w:szCs w:val="24"/>
        </w:rPr>
        <w:t xml:space="preserve">propor </w:t>
      </w:r>
      <w:r w:rsidRPr="00AD00F4">
        <w:rPr>
          <w:rFonts w:ascii="Arial" w:hAnsi="Arial" w:cs="Arial"/>
          <w:sz w:val="24"/>
          <w:szCs w:val="24"/>
        </w:rPr>
        <w:t>normas, padrões e procedimentos visando à proteção ambiental e ao desenvolvimento do Município;</w:t>
      </w:r>
    </w:p>
    <w:p w14:paraId="1DE19532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22562BF" w14:textId="47BDEF4A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VII - </w:t>
      </w:r>
      <w:r w:rsidR="0069234A" w:rsidRPr="00AD00F4">
        <w:rPr>
          <w:rFonts w:ascii="Arial" w:hAnsi="Arial" w:cs="Arial"/>
          <w:sz w:val="24"/>
          <w:szCs w:val="24"/>
        </w:rPr>
        <w:t xml:space="preserve">opinar </w:t>
      </w:r>
      <w:r w:rsidRPr="00AD00F4">
        <w:rPr>
          <w:rFonts w:ascii="Arial" w:hAnsi="Arial" w:cs="Arial"/>
          <w:sz w:val="24"/>
          <w:szCs w:val="24"/>
        </w:rPr>
        <w:t>sobre os projetos de lei e decretos referentes à proteção ambiental no Município de Registro, notadamente quanto àqueles relativos ao zoneamento e planejamento ambientais;</w:t>
      </w:r>
    </w:p>
    <w:p w14:paraId="1F4A3372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CA47234" w14:textId="0936C60D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VIII - </w:t>
      </w:r>
      <w:r w:rsidR="0069234A" w:rsidRPr="00AD00F4">
        <w:rPr>
          <w:rFonts w:ascii="Arial" w:hAnsi="Arial" w:cs="Arial"/>
          <w:sz w:val="24"/>
          <w:szCs w:val="24"/>
        </w:rPr>
        <w:t xml:space="preserve">propor </w:t>
      </w:r>
      <w:r w:rsidRPr="00AD00F4">
        <w:rPr>
          <w:rFonts w:ascii="Arial" w:hAnsi="Arial" w:cs="Arial"/>
          <w:sz w:val="24"/>
          <w:szCs w:val="24"/>
        </w:rPr>
        <w:t>projetos de lei e decretos referentes à proteção ambiental no Município de Registro;</w:t>
      </w:r>
    </w:p>
    <w:p w14:paraId="4BBE3445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AE80CD0" w14:textId="73685F82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IX - </w:t>
      </w:r>
      <w:r w:rsidR="0069234A" w:rsidRPr="00AD00F4">
        <w:rPr>
          <w:rFonts w:ascii="Arial" w:hAnsi="Arial" w:cs="Arial"/>
          <w:sz w:val="24"/>
          <w:szCs w:val="24"/>
        </w:rPr>
        <w:t xml:space="preserve">indicar </w:t>
      </w:r>
      <w:r w:rsidRPr="00AD00F4">
        <w:rPr>
          <w:rFonts w:ascii="Arial" w:hAnsi="Arial" w:cs="Arial"/>
          <w:sz w:val="24"/>
          <w:szCs w:val="24"/>
        </w:rPr>
        <w:t>e opinar sobre a definição e implantação de espaços territoriais e seus componentes, a serem especialmente protegidos;</w:t>
      </w:r>
    </w:p>
    <w:p w14:paraId="134067EC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28DF92D7" w14:textId="565B66E6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X - </w:t>
      </w:r>
      <w:r w:rsidR="0069234A" w:rsidRPr="00AD00F4">
        <w:rPr>
          <w:rFonts w:ascii="Arial" w:hAnsi="Arial" w:cs="Arial"/>
          <w:sz w:val="24"/>
          <w:szCs w:val="24"/>
        </w:rPr>
        <w:t xml:space="preserve">propor </w:t>
      </w:r>
      <w:r w:rsidRPr="00AD00F4">
        <w:rPr>
          <w:rFonts w:ascii="Arial" w:hAnsi="Arial" w:cs="Arial"/>
          <w:sz w:val="24"/>
          <w:szCs w:val="24"/>
        </w:rPr>
        <w:t>e colaborar na execução de atividades com vistas à educação ambiental;</w:t>
      </w:r>
    </w:p>
    <w:p w14:paraId="24110E3C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D5BDC41" w14:textId="7A47FC92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XI - </w:t>
      </w:r>
      <w:r w:rsidR="0069234A" w:rsidRPr="00AD00F4">
        <w:rPr>
          <w:rFonts w:ascii="Arial" w:hAnsi="Arial" w:cs="Arial"/>
          <w:sz w:val="24"/>
          <w:szCs w:val="24"/>
        </w:rPr>
        <w:t xml:space="preserve">propor </w:t>
      </w:r>
      <w:r w:rsidRPr="00AD00F4">
        <w:rPr>
          <w:rFonts w:ascii="Arial" w:hAnsi="Arial" w:cs="Arial"/>
          <w:sz w:val="24"/>
          <w:szCs w:val="24"/>
        </w:rPr>
        <w:t>a realização e promover campanhas de conscientização quanto aos problemas ambientais;</w:t>
      </w:r>
    </w:p>
    <w:p w14:paraId="081D75E5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6D408238" w14:textId="03D77A1A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XII - </w:t>
      </w:r>
      <w:r w:rsidR="0069234A" w:rsidRPr="00AD00F4">
        <w:rPr>
          <w:rFonts w:ascii="Arial" w:hAnsi="Arial" w:cs="Arial"/>
          <w:sz w:val="24"/>
          <w:szCs w:val="24"/>
        </w:rPr>
        <w:t xml:space="preserve">manter </w:t>
      </w:r>
      <w:r w:rsidRPr="00AD00F4">
        <w:rPr>
          <w:rFonts w:ascii="Arial" w:hAnsi="Arial" w:cs="Arial"/>
          <w:sz w:val="24"/>
          <w:szCs w:val="24"/>
        </w:rPr>
        <w:t>intercâmbio com entidades, oficiais e privadas, de pesquisa e demais atividades voltadas à defesa do Meio Ambiente;</w:t>
      </w:r>
    </w:p>
    <w:p w14:paraId="5ED088BE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11AB82B" w14:textId="09E5CE25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XIII – </w:t>
      </w:r>
      <w:r w:rsidR="0069234A" w:rsidRPr="00AD00F4">
        <w:rPr>
          <w:rFonts w:ascii="Arial" w:hAnsi="Arial" w:cs="Arial"/>
          <w:sz w:val="24"/>
          <w:szCs w:val="24"/>
        </w:rPr>
        <w:t xml:space="preserve">elaborar </w:t>
      </w:r>
      <w:r w:rsidRPr="00AD00F4">
        <w:rPr>
          <w:rFonts w:ascii="Arial" w:hAnsi="Arial" w:cs="Arial"/>
          <w:sz w:val="24"/>
          <w:szCs w:val="24"/>
        </w:rPr>
        <w:t>seu Regimento Interno</w:t>
      </w:r>
      <w:r w:rsidR="00C10FC1">
        <w:rPr>
          <w:rFonts w:ascii="Arial" w:hAnsi="Arial" w:cs="Arial"/>
          <w:sz w:val="24"/>
          <w:szCs w:val="24"/>
        </w:rPr>
        <w:t>;</w:t>
      </w:r>
    </w:p>
    <w:p w14:paraId="7918069C" w14:textId="77777777" w:rsidR="00AD00F4" w:rsidRP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29C28955" w14:textId="10807DCF" w:rsid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XIV - </w:t>
      </w:r>
      <w:r w:rsidR="00C10FC1" w:rsidRPr="00AD00F4">
        <w:rPr>
          <w:rFonts w:ascii="Arial" w:hAnsi="Arial" w:cs="Arial"/>
          <w:sz w:val="24"/>
          <w:szCs w:val="24"/>
        </w:rPr>
        <w:t xml:space="preserve">emitir </w:t>
      </w:r>
      <w:r w:rsidRPr="00AD00F4">
        <w:rPr>
          <w:rFonts w:ascii="Arial" w:hAnsi="Arial" w:cs="Arial"/>
          <w:sz w:val="24"/>
          <w:szCs w:val="24"/>
        </w:rPr>
        <w:t xml:space="preserve">parecer sobre o processo licitatório, a contratação, execução e prestação de contas dos contratos de prestação de serviços de coleta, transbordo e transporte, triagem, tratamento e destinação final dos resíduos sólidos nos termos da Lei Municipal </w:t>
      </w:r>
      <w:r w:rsidR="0069234A">
        <w:rPr>
          <w:rFonts w:ascii="Arial" w:hAnsi="Arial" w:cs="Arial"/>
          <w:sz w:val="24"/>
          <w:szCs w:val="24"/>
        </w:rPr>
        <w:t xml:space="preserve">nº </w:t>
      </w:r>
      <w:r w:rsidRPr="00AD00F4">
        <w:rPr>
          <w:rFonts w:ascii="Arial" w:hAnsi="Arial" w:cs="Arial"/>
          <w:sz w:val="24"/>
          <w:szCs w:val="24"/>
        </w:rPr>
        <w:t xml:space="preserve"> 2.090 de 27 de setembro de 2022.</w:t>
      </w:r>
    </w:p>
    <w:p w14:paraId="4929EEC8" w14:textId="77777777" w:rsidR="00C10FC1" w:rsidRPr="00AD00F4" w:rsidRDefault="00C10FC1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271B4E3C" w14:textId="0A936E8F" w:rsid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§ 1º </w:t>
      </w:r>
      <w:r w:rsidR="00C10FC1">
        <w:rPr>
          <w:rFonts w:ascii="Arial" w:hAnsi="Arial" w:cs="Arial"/>
          <w:sz w:val="24"/>
          <w:szCs w:val="24"/>
        </w:rPr>
        <w:t xml:space="preserve"> </w:t>
      </w:r>
      <w:r w:rsidRPr="00AD00F4">
        <w:rPr>
          <w:rFonts w:ascii="Arial" w:hAnsi="Arial" w:cs="Arial"/>
          <w:sz w:val="24"/>
          <w:szCs w:val="24"/>
        </w:rPr>
        <w:t xml:space="preserve"> O parecer de que trata o inciso XIV no que se refere aos processos licitatórios deve ser parte integrante da justificativa inicial, apresentada pelo Diretor Geral ao Chefe do Poder Executivo, para autorização do certame ou, a qualquer tempo se solicitado</w:t>
      </w:r>
      <w:r w:rsidR="00C10FC1">
        <w:rPr>
          <w:rFonts w:ascii="Arial" w:hAnsi="Arial" w:cs="Arial"/>
          <w:sz w:val="24"/>
          <w:szCs w:val="24"/>
        </w:rPr>
        <w:t>.</w:t>
      </w:r>
    </w:p>
    <w:p w14:paraId="24790EAC" w14:textId="77777777" w:rsidR="00C10FC1" w:rsidRPr="00AD00F4" w:rsidRDefault="00C10FC1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D950ACB" w14:textId="41C7A698" w:rsidR="00AD00F4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§ 2º </w:t>
      </w:r>
      <w:r w:rsidR="00C10FC1">
        <w:rPr>
          <w:rFonts w:ascii="Arial" w:hAnsi="Arial" w:cs="Arial"/>
          <w:sz w:val="24"/>
          <w:szCs w:val="24"/>
        </w:rPr>
        <w:t xml:space="preserve"> </w:t>
      </w:r>
      <w:r w:rsidRPr="00AD00F4">
        <w:rPr>
          <w:rFonts w:ascii="Arial" w:hAnsi="Arial" w:cs="Arial"/>
          <w:sz w:val="24"/>
          <w:szCs w:val="24"/>
        </w:rPr>
        <w:t xml:space="preserve"> O parecer de que trata o inciso XIV no que se refere à execução dos contratos, deve ser parte integrante da solicitação e justificativa inicial, apresentada pelo Diretor Geral ao Chefe do Poder Executivo, de realização de Termo Aditivo ao contrato firmado ou, a qualquer tempo se solicitado</w:t>
      </w:r>
      <w:r w:rsidR="00C10FC1">
        <w:rPr>
          <w:rFonts w:ascii="Arial" w:hAnsi="Arial" w:cs="Arial"/>
          <w:sz w:val="24"/>
          <w:szCs w:val="24"/>
        </w:rPr>
        <w:t>.</w:t>
      </w:r>
    </w:p>
    <w:p w14:paraId="3B6FFAAB" w14:textId="77777777" w:rsidR="00C10FC1" w:rsidRPr="00AD00F4" w:rsidRDefault="00C10FC1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5A90E1E" w14:textId="3A27EEC8" w:rsidR="00E171B6" w:rsidRDefault="00AD00F4" w:rsidP="00AD00F4">
      <w:pPr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D00F4">
        <w:rPr>
          <w:rFonts w:ascii="Arial" w:hAnsi="Arial" w:cs="Arial"/>
          <w:sz w:val="24"/>
          <w:szCs w:val="24"/>
        </w:rPr>
        <w:t xml:space="preserve">§ 3º </w:t>
      </w:r>
      <w:r w:rsidR="00E30873">
        <w:rPr>
          <w:rFonts w:ascii="Arial" w:hAnsi="Arial" w:cs="Arial"/>
          <w:sz w:val="24"/>
          <w:szCs w:val="24"/>
        </w:rPr>
        <w:t xml:space="preserve"> </w:t>
      </w:r>
      <w:r w:rsidRPr="00AD00F4">
        <w:rPr>
          <w:rFonts w:ascii="Arial" w:hAnsi="Arial" w:cs="Arial"/>
          <w:sz w:val="24"/>
          <w:szCs w:val="24"/>
        </w:rPr>
        <w:t xml:space="preserve"> O parecer da prestação de contas de que trata o inciso XIV, deve ser emitido a cada quadrimestre, devendo constar como documento anexo ao processo de execução do contrato.</w:t>
      </w:r>
      <w:r w:rsidR="00E171B6">
        <w:rPr>
          <w:rFonts w:ascii="Arial" w:hAnsi="Arial" w:cs="Arial"/>
          <w:sz w:val="24"/>
          <w:szCs w:val="24"/>
        </w:rPr>
        <w:t>”</w:t>
      </w:r>
    </w:p>
    <w:p w14:paraId="07FFD2DC" w14:textId="2FFA665A" w:rsidR="00453D4B" w:rsidRDefault="00AB61E0" w:rsidP="009C482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sz w:val="24"/>
          <w:szCs w:val="24"/>
        </w:rPr>
        <w:br/>
      </w:r>
      <w:bookmarkStart w:id="1" w:name="artigo_2"/>
      <w:r w:rsidR="009C482B" w:rsidRPr="009C482B">
        <w:rPr>
          <w:rFonts w:ascii="Arial" w:hAnsi="Arial" w:cs="Arial"/>
          <w:sz w:val="24"/>
          <w:szCs w:val="24"/>
        </w:rPr>
        <w:t>Art. 2º</w:t>
      </w:r>
      <w:bookmarkEnd w:id="1"/>
      <w:r w:rsidR="009C482B" w:rsidRPr="009C482B">
        <w:rPr>
          <w:rFonts w:ascii="Arial" w:hAnsi="Arial" w:cs="Arial"/>
          <w:sz w:val="24"/>
          <w:szCs w:val="24"/>
        </w:rPr>
        <w:t> </w:t>
      </w:r>
      <w:r w:rsidR="009C482B">
        <w:rPr>
          <w:rFonts w:ascii="Arial" w:hAnsi="Arial" w:cs="Arial"/>
          <w:sz w:val="24"/>
          <w:szCs w:val="24"/>
        </w:rPr>
        <w:t xml:space="preserve">  </w:t>
      </w:r>
      <w:r w:rsidR="009C482B" w:rsidRPr="009C482B">
        <w:rPr>
          <w:rFonts w:ascii="Arial" w:hAnsi="Arial" w:cs="Arial"/>
          <w:sz w:val="24"/>
          <w:szCs w:val="24"/>
        </w:rPr>
        <w:t xml:space="preserve">Esta </w:t>
      </w:r>
      <w:r w:rsidR="003E1652" w:rsidRPr="009C482B">
        <w:rPr>
          <w:rFonts w:ascii="Arial" w:hAnsi="Arial" w:cs="Arial"/>
          <w:sz w:val="24"/>
          <w:szCs w:val="24"/>
        </w:rPr>
        <w:t xml:space="preserve">Lei </w:t>
      </w:r>
      <w:r w:rsidR="009C482B" w:rsidRPr="009C482B">
        <w:rPr>
          <w:rFonts w:ascii="Arial" w:hAnsi="Arial" w:cs="Arial"/>
          <w:sz w:val="24"/>
          <w:szCs w:val="24"/>
        </w:rPr>
        <w:t>entra em vigor na data de sua publicação, revogadas as disposições em contrário.</w:t>
      </w:r>
    </w:p>
    <w:p w14:paraId="305280D6" w14:textId="77777777" w:rsidR="009C482B" w:rsidRDefault="009C482B" w:rsidP="009C482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8993BE" w14:textId="77777777" w:rsidR="009C482B" w:rsidRPr="008A7B26" w:rsidRDefault="009C482B" w:rsidP="009C482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D72089" w14:textId="109A6ED3" w:rsidR="001005B0" w:rsidRPr="008A7B26" w:rsidRDefault="00EB4713" w:rsidP="00EB4713">
      <w:pPr>
        <w:spacing w:before="228" w:after="228" w:line="360" w:lineRule="auto"/>
        <w:jc w:val="center"/>
        <w:rPr>
          <w:rFonts w:ascii="Arial" w:hAnsi="Arial" w:cs="Arial"/>
          <w:sz w:val="24"/>
          <w:szCs w:val="24"/>
        </w:rPr>
      </w:pPr>
      <w:r w:rsidRPr="008A7B26">
        <w:rPr>
          <w:rFonts w:ascii="Arial" w:hAnsi="Arial" w:cs="Arial"/>
          <w:sz w:val="24"/>
          <w:szCs w:val="24"/>
        </w:rPr>
        <w:t xml:space="preserve">Plenário “Vereador Daniel das Neves”, </w:t>
      </w:r>
      <w:r w:rsidRPr="008A7B26">
        <w:rPr>
          <w:rFonts w:ascii="Arial" w:hAnsi="Arial" w:cs="Arial"/>
          <w:sz w:val="24"/>
          <w:szCs w:val="24"/>
        </w:rPr>
        <w:t>19</w:t>
      </w:r>
      <w:r w:rsidRPr="008A7B26">
        <w:rPr>
          <w:rFonts w:ascii="Arial" w:hAnsi="Arial" w:cs="Arial"/>
          <w:sz w:val="24"/>
          <w:szCs w:val="24"/>
        </w:rPr>
        <w:t xml:space="preserve"> de </w:t>
      </w:r>
      <w:r w:rsidRPr="008A7B26">
        <w:rPr>
          <w:rFonts w:ascii="Arial" w:hAnsi="Arial" w:cs="Arial"/>
          <w:sz w:val="24"/>
          <w:szCs w:val="24"/>
        </w:rPr>
        <w:t>outubro</w:t>
      </w:r>
      <w:r w:rsidRPr="008A7B26">
        <w:rPr>
          <w:rFonts w:ascii="Arial" w:hAnsi="Arial" w:cs="Arial"/>
          <w:sz w:val="24"/>
          <w:szCs w:val="24"/>
        </w:rPr>
        <w:t xml:space="preserve"> de 2023.</w:t>
      </w:r>
    </w:p>
    <w:p w14:paraId="5F162E82" w14:textId="77777777" w:rsidR="00EB4713" w:rsidRPr="008A7B26" w:rsidRDefault="00EB4713" w:rsidP="00EB4713">
      <w:pPr>
        <w:spacing w:before="228" w:after="228" w:line="360" w:lineRule="auto"/>
        <w:jc w:val="center"/>
        <w:rPr>
          <w:rFonts w:ascii="Arial" w:hAnsi="Arial" w:cs="Arial"/>
          <w:sz w:val="24"/>
          <w:szCs w:val="24"/>
        </w:rPr>
      </w:pPr>
    </w:p>
    <w:p w14:paraId="5493F681" w14:textId="77777777" w:rsidR="001005B0" w:rsidRPr="008A7B26" w:rsidRDefault="001005B0" w:rsidP="001005B0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 w:rsidRPr="008A7B26">
        <w:rPr>
          <w:rFonts w:ascii="Arial" w:hAnsi="Arial" w:cs="Arial"/>
          <w:b/>
          <w:sz w:val="24"/>
          <w:szCs w:val="24"/>
        </w:rPr>
        <w:fldChar w:fldCharType="begin"/>
      </w:r>
      <w:r w:rsidRPr="008A7B26">
        <w:rPr>
          <w:rFonts w:ascii="Arial" w:hAnsi="Arial" w:cs="Arial"/>
          <w:b/>
          <w:sz w:val="24"/>
          <w:szCs w:val="24"/>
        </w:rPr>
        <w:instrText>MERGEFIELD AUTOR01</w:instrText>
      </w:r>
      <w:r w:rsidRPr="008A7B26">
        <w:rPr>
          <w:rFonts w:ascii="Arial" w:hAnsi="Arial" w:cs="Arial"/>
          <w:b/>
          <w:sz w:val="24"/>
          <w:szCs w:val="24"/>
        </w:rPr>
        <w:fldChar w:fldCharType="separate"/>
      </w:r>
      <w:r w:rsidRPr="008A7B26">
        <w:rPr>
          <w:rFonts w:ascii="Arial" w:hAnsi="Arial" w:cs="Arial"/>
          <w:b/>
          <w:sz w:val="24"/>
          <w:szCs w:val="24"/>
        </w:rPr>
        <w:t>Sandra Kennedy Viana</w:t>
      </w:r>
      <w:r w:rsidRPr="008A7B26">
        <w:rPr>
          <w:rFonts w:ascii="Arial" w:hAnsi="Arial" w:cs="Arial"/>
          <w:b/>
          <w:sz w:val="24"/>
          <w:szCs w:val="24"/>
        </w:rPr>
        <w:fldChar w:fldCharType="end"/>
      </w:r>
    </w:p>
    <w:p w14:paraId="4B649133" w14:textId="77777777" w:rsidR="001005B0" w:rsidRPr="008A7B26" w:rsidRDefault="001005B0" w:rsidP="001005B0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 w:rsidRPr="008A7B26">
        <w:rPr>
          <w:rFonts w:ascii="Arial" w:hAnsi="Arial" w:cs="Arial"/>
          <w:b/>
          <w:sz w:val="24"/>
          <w:szCs w:val="24"/>
        </w:rPr>
        <w:fldChar w:fldCharType="begin"/>
      </w:r>
      <w:r w:rsidRPr="008A7B26">
        <w:rPr>
          <w:rFonts w:ascii="Arial" w:hAnsi="Arial" w:cs="Arial"/>
          <w:b/>
          <w:sz w:val="24"/>
          <w:szCs w:val="24"/>
        </w:rPr>
        <w:instrText>MERGEFIELD CARGO01</w:instrText>
      </w:r>
      <w:r w:rsidRPr="008A7B26">
        <w:rPr>
          <w:rFonts w:ascii="Arial" w:hAnsi="Arial" w:cs="Arial"/>
          <w:b/>
          <w:sz w:val="24"/>
          <w:szCs w:val="24"/>
        </w:rPr>
        <w:fldChar w:fldCharType="separate"/>
      </w:r>
      <w:r w:rsidRPr="008A7B26">
        <w:rPr>
          <w:rFonts w:ascii="Arial" w:hAnsi="Arial" w:cs="Arial"/>
          <w:b/>
          <w:sz w:val="24"/>
          <w:szCs w:val="24"/>
        </w:rPr>
        <w:t>Vereadora</w:t>
      </w:r>
      <w:r w:rsidRPr="008A7B26">
        <w:rPr>
          <w:rFonts w:ascii="Arial" w:hAnsi="Arial" w:cs="Arial"/>
          <w:b/>
          <w:sz w:val="24"/>
          <w:szCs w:val="24"/>
        </w:rPr>
        <w:fldChar w:fldCharType="end"/>
      </w:r>
      <w:r w:rsidRPr="008A7B26">
        <w:rPr>
          <w:rFonts w:ascii="Arial" w:hAnsi="Arial" w:cs="Arial"/>
          <w:b/>
          <w:sz w:val="24"/>
          <w:szCs w:val="24"/>
        </w:rPr>
        <w:t xml:space="preserve">   </w:t>
      </w:r>
    </w:p>
    <w:p w14:paraId="71D35C97" w14:textId="77777777" w:rsidR="001005B0" w:rsidRPr="008A7B26" w:rsidRDefault="001005B0" w:rsidP="00A35ECE">
      <w:pPr>
        <w:spacing w:before="228" w:after="228" w:line="360" w:lineRule="auto"/>
        <w:jc w:val="both"/>
        <w:rPr>
          <w:rFonts w:ascii="Arial" w:hAnsi="Arial" w:cs="Arial"/>
          <w:sz w:val="24"/>
          <w:szCs w:val="24"/>
        </w:rPr>
      </w:pPr>
    </w:p>
    <w:p w14:paraId="0DC7765B" w14:textId="3EB5304D" w:rsidR="00EB4713" w:rsidRPr="008A7B26" w:rsidRDefault="00EB4713" w:rsidP="00EB4713">
      <w:pPr>
        <w:ind w:firstLine="709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8A7B26">
        <w:rPr>
          <w:rFonts w:ascii="Arial" w:hAnsi="Arial" w:cs="Arial"/>
          <w:b/>
          <w:color w:val="000000"/>
          <w:sz w:val="24"/>
          <w:szCs w:val="24"/>
        </w:rPr>
        <w:t xml:space="preserve">PROTOCOLO N°  </w:t>
      </w:r>
      <w:r w:rsidR="008A7B26" w:rsidRPr="008A7B26">
        <w:rPr>
          <w:rFonts w:ascii="Arial" w:hAnsi="Arial" w:cs="Arial"/>
          <w:b/>
          <w:color w:val="000000"/>
          <w:sz w:val="24"/>
          <w:szCs w:val="24"/>
        </w:rPr>
        <w:t>2064</w:t>
      </w:r>
      <w:r w:rsidRPr="008A7B26">
        <w:rPr>
          <w:rFonts w:ascii="Arial" w:hAnsi="Arial" w:cs="Arial"/>
          <w:b/>
          <w:color w:val="000000"/>
          <w:sz w:val="24"/>
          <w:szCs w:val="24"/>
        </w:rPr>
        <w:t>/2023</w:t>
      </w:r>
    </w:p>
    <w:p w14:paraId="07FFD2DD" w14:textId="77777777" w:rsidR="00453D4B" w:rsidRPr="008A7B26" w:rsidRDefault="00453D4B">
      <w:pPr>
        <w:spacing w:before="228" w:after="228" w:line="360" w:lineRule="auto"/>
        <w:rPr>
          <w:rFonts w:ascii="Arial" w:hAnsi="Arial" w:cs="Arial"/>
          <w:sz w:val="24"/>
          <w:szCs w:val="24"/>
        </w:rPr>
      </w:pPr>
    </w:p>
    <w:p w14:paraId="69D70BB3" w14:textId="77777777" w:rsidR="001005B0" w:rsidRPr="008A7B26" w:rsidRDefault="001005B0">
      <w:pPr>
        <w:rPr>
          <w:rFonts w:ascii="Arial" w:hAnsi="Arial" w:cs="Arial"/>
          <w:b/>
          <w:bCs/>
          <w:sz w:val="24"/>
          <w:szCs w:val="24"/>
        </w:rPr>
      </w:pPr>
      <w:r w:rsidRPr="008A7B26">
        <w:rPr>
          <w:rFonts w:ascii="Arial" w:hAnsi="Arial" w:cs="Arial"/>
          <w:b/>
          <w:bCs/>
          <w:sz w:val="24"/>
          <w:szCs w:val="24"/>
        </w:rPr>
        <w:br w:type="page"/>
      </w:r>
    </w:p>
    <w:p w14:paraId="07FFD2DE" w14:textId="5E40750B" w:rsidR="00453D4B" w:rsidRPr="00A35ECE" w:rsidRDefault="00AB61E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b/>
          <w:bCs/>
          <w:sz w:val="24"/>
          <w:szCs w:val="24"/>
        </w:rPr>
        <w:t>JUS</w:t>
      </w:r>
      <w:r w:rsidRPr="00A35ECE">
        <w:rPr>
          <w:rFonts w:ascii="Arial" w:hAnsi="Arial" w:cs="Arial"/>
          <w:b/>
          <w:bCs/>
          <w:sz w:val="24"/>
          <w:szCs w:val="24"/>
        </w:rPr>
        <w:t>TIFICATIVA</w:t>
      </w:r>
    </w:p>
    <w:p w14:paraId="07FFD2DF" w14:textId="77777777" w:rsidR="00453D4B" w:rsidRPr="00A35ECE" w:rsidRDefault="00453D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FFD2E0" w14:textId="77777777" w:rsidR="00453D4B" w:rsidRPr="00A35ECE" w:rsidRDefault="00453D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FFD2E1" w14:textId="1DA60589" w:rsidR="00453D4B" w:rsidRPr="00A35ECE" w:rsidRDefault="00AB61E0">
      <w:pPr>
        <w:spacing w:before="57" w:after="57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sz w:val="24"/>
          <w:szCs w:val="24"/>
        </w:rPr>
        <w:t xml:space="preserve">Considerando a Lei Municipal </w:t>
      </w:r>
      <w:r w:rsidR="00E06AAA">
        <w:rPr>
          <w:rFonts w:ascii="Arial" w:hAnsi="Arial" w:cs="Arial"/>
          <w:sz w:val="24"/>
          <w:szCs w:val="24"/>
        </w:rPr>
        <w:t>n</w:t>
      </w:r>
      <w:r w:rsidRPr="00A35ECE">
        <w:rPr>
          <w:rFonts w:ascii="Arial" w:hAnsi="Arial" w:cs="Arial"/>
          <w:sz w:val="24"/>
          <w:szCs w:val="24"/>
        </w:rPr>
        <w:t xml:space="preserve">º 2.090 de 27 de setembro de 2022 que, em atendimento à Lei Federal Nº 14.026/2020, que altera o marco legal do saneamento básico, determinou a cobrança de taxa de serviço </w:t>
      </w:r>
      <w:r w:rsidR="00CD51BC" w:rsidRPr="00A35ECE">
        <w:rPr>
          <w:rFonts w:ascii="Arial" w:hAnsi="Arial" w:cs="Arial"/>
          <w:sz w:val="24"/>
          <w:szCs w:val="24"/>
        </w:rPr>
        <w:t>público</w:t>
      </w:r>
      <w:r w:rsidRPr="00A35ECE">
        <w:rPr>
          <w:rFonts w:ascii="Arial" w:hAnsi="Arial" w:cs="Arial"/>
          <w:sz w:val="24"/>
          <w:szCs w:val="24"/>
        </w:rPr>
        <w:t xml:space="preserve"> de manejo de resíduos sólidos pel</w:t>
      </w:r>
      <w:r w:rsidRPr="00A35ECE">
        <w:rPr>
          <w:rFonts w:ascii="Arial" w:hAnsi="Arial" w:cs="Arial"/>
          <w:sz w:val="24"/>
          <w:szCs w:val="24"/>
        </w:rPr>
        <w:t>os municípios.</w:t>
      </w:r>
    </w:p>
    <w:p w14:paraId="07FFD2E2" w14:textId="77777777" w:rsidR="00453D4B" w:rsidRPr="00A35ECE" w:rsidRDefault="00AB61E0">
      <w:pPr>
        <w:spacing w:before="57" w:after="57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sz w:val="24"/>
          <w:szCs w:val="24"/>
        </w:rPr>
        <w:t xml:space="preserve">Considerando que a modelagem para definição dos valores da taxa a ser cobrada tem como parâmetro a soma dos valores dos contratos firmados pela Prefeitura com empresas para a prestação de serviços de coleta, transbordo, triagem, </w:t>
      </w:r>
      <w:r w:rsidRPr="00A35ECE">
        <w:rPr>
          <w:rFonts w:ascii="Arial" w:hAnsi="Arial" w:cs="Arial"/>
          <w:sz w:val="24"/>
          <w:szCs w:val="24"/>
        </w:rPr>
        <w:t>tratamento e destinação final dos resíduos sólidos.</w:t>
      </w:r>
    </w:p>
    <w:p w14:paraId="07FFD2E5" w14:textId="158AA3A5" w:rsidR="00453D4B" w:rsidRPr="00A35ECE" w:rsidRDefault="00AB61E0">
      <w:pPr>
        <w:spacing w:before="57" w:after="57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sz w:val="24"/>
          <w:szCs w:val="24"/>
        </w:rPr>
        <w:t xml:space="preserve">Faz se necessário estabelecer mecanismos mais diretos de fiscalização dos processos de contratação, execução e prestação de contas destes contratos.  </w:t>
      </w:r>
    </w:p>
    <w:p w14:paraId="07FFD2E6" w14:textId="77777777" w:rsidR="00453D4B" w:rsidRPr="00A35ECE" w:rsidRDefault="00AB61E0">
      <w:pPr>
        <w:spacing w:before="57" w:after="57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35ECE">
        <w:rPr>
          <w:rFonts w:ascii="Arial" w:hAnsi="Arial" w:cs="Arial"/>
          <w:sz w:val="24"/>
          <w:szCs w:val="24"/>
        </w:rPr>
        <w:t>Neste sentido o Conselho Municipal do Meio Ambient</w:t>
      </w:r>
      <w:r w:rsidRPr="00A35ECE">
        <w:rPr>
          <w:rFonts w:ascii="Arial" w:hAnsi="Arial" w:cs="Arial"/>
          <w:sz w:val="24"/>
          <w:szCs w:val="24"/>
        </w:rPr>
        <w:t xml:space="preserve">e e Desenvolvimento Sustentável – CONDEMA, como instância colegiada local do "Sistema Nacional do Meio Ambiente - SISNAMA", certamente se constitui numa instancia importante para exercer esta nova demanda de fiscalização do orçamento municipal. </w:t>
      </w:r>
    </w:p>
    <w:sectPr w:rsidR="00453D4B" w:rsidRPr="00A35ECE">
      <w:headerReference w:type="default" r:id="rId8"/>
      <w:pgSz w:w="11906" w:h="16838"/>
      <w:pgMar w:top="1134" w:right="1134" w:bottom="1134" w:left="1134" w:header="425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D2FC" w14:textId="77777777" w:rsidR="00AB61E0" w:rsidRDefault="00AB61E0">
      <w:r>
        <w:separator/>
      </w:r>
    </w:p>
  </w:endnote>
  <w:endnote w:type="continuationSeparator" w:id="0">
    <w:p w14:paraId="07FFD2FE" w14:textId="77777777" w:rsidR="00AB61E0" w:rsidRDefault="00AB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D2F8" w14:textId="77777777" w:rsidR="00AB61E0" w:rsidRDefault="00AB61E0">
      <w:r>
        <w:separator/>
      </w:r>
    </w:p>
  </w:footnote>
  <w:footnote w:type="continuationSeparator" w:id="0">
    <w:p w14:paraId="07FFD2FA" w14:textId="77777777" w:rsidR="00AB61E0" w:rsidRDefault="00AB6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D2F0" w14:textId="7A6C598B" w:rsidR="00453D4B" w:rsidRDefault="00AB61E0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5" behindDoc="1" locked="0" layoutInCell="0" allowOverlap="1" wp14:anchorId="07FFD2F8" wp14:editId="07FFD2F9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2" name="Imagem 4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07FFD2F1" w14:textId="74687AF7" w:rsidR="00453D4B" w:rsidRDefault="00AB61E0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D88352F" wp14:editId="477BD35D">
              <wp:simplePos x="0" y="0"/>
              <wp:positionH relativeFrom="column">
                <wp:posOffset>5225415</wp:posOffset>
              </wp:positionH>
              <wp:positionV relativeFrom="paragraph">
                <wp:posOffset>32385</wp:posOffset>
              </wp:positionV>
              <wp:extent cx="1166495" cy="782955"/>
              <wp:effectExtent l="0" t="0" r="0" b="0"/>
              <wp:wrapNone/>
              <wp:docPr id="624317355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6495" cy="782955"/>
                        <a:chOff x="8315" y="414"/>
                        <a:chExt cx="1837" cy="1233"/>
                      </a:xfrm>
                    </wpg:grpSpPr>
                    <wps:wsp>
                      <wps:cNvPr id="761699842" name="Oval 3"/>
                      <wps:cNvSpPr>
                        <a:spLocks noChangeArrowheads="1"/>
                      </wps:cNvSpPr>
                      <wps:spPr bwMode="auto">
                        <a:xfrm>
                          <a:off x="8402" y="414"/>
                          <a:ext cx="1241" cy="123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9045738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7"/>
                          <a:ext cx="1499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0F9D82" w14:textId="77777777" w:rsidR="00700F73" w:rsidRDefault="00700F73" w:rsidP="00700F7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6798088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0" y="882"/>
                          <a:ext cx="1158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3AAE70" w14:textId="77777777" w:rsidR="00700F73" w:rsidRDefault="00700F73" w:rsidP="00700F7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79030727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1" y="1160"/>
                          <a:ext cx="1740" cy="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4EBDAD" w14:textId="77777777" w:rsidR="00700F73" w:rsidRDefault="00700F73" w:rsidP="00700F7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88352F" id="Agrupar 1" o:spid="_x0000_s1026" style="position:absolute;left:0;text-align:left;margin-left:411.45pt;margin-top:2.55pt;width:91.85pt;height:61.65pt;z-index:251659264;mso-wrap-distance-left:0;mso-wrap-distance-right:0" coordorigin="8315,414" coordsize="1837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">
              <v:oval id="Oval 3" o:spid="_x0000_s1027" style="position:absolute;left:8402;top:414;width:1241;height:12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7;width:1499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" filled="f" stroked="f">
                <v:textbox>
                  <w:txbxContent>
                    <w:p w14:paraId="7B0F9D82" w14:textId="77777777" w:rsidR="00700F73" w:rsidRDefault="00700F73" w:rsidP="00700F7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0;top:882;width:115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" filled="f" stroked="f">
                <v:textbox>
                  <w:txbxContent>
                    <w:p w14:paraId="103AAE70" w14:textId="77777777" w:rsidR="00700F73" w:rsidRDefault="00700F73" w:rsidP="00700F7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1;top:1160;width:174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" filled="f" stroked="f">
                <v:textbox>
                  <w:txbxContent>
                    <w:p w14:paraId="3B4EBDAD" w14:textId="77777777" w:rsidR="00700F73" w:rsidRDefault="00700F73" w:rsidP="00700F7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07FFD2F2" w14:textId="7F1E74FD" w:rsidR="00453D4B" w:rsidRDefault="00AB61E0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Shitiro Maeji, 459 - Centro -  </w:t>
    </w:r>
    <w:r>
      <w:rPr>
        <w:rFonts w:ascii="Georgia" w:hAnsi="Georgia"/>
        <w:iCs/>
        <w:sz w:val="18"/>
      </w:rPr>
      <w:t>Registro (SP) - CEP: 11.900-000</w:t>
    </w:r>
  </w:p>
  <w:p w14:paraId="07FFD2F3" w14:textId="77777777" w:rsidR="00453D4B" w:rsidRDefault="00AB61E0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FAX  ( 013 )  3828-1100</w:t>
    </w:r>
  </w:p>
  <w:p w14:paraId="07FFD2F4" w14:textId="77777777" w:rsidR="00453D4B" w:rsidRDefault="00AB61E0">
    <w:pPr>
      <w:ind w:left="1560"/>
      <w:jc w:val="center"/>
      <w:rPr>
        <w:rFonts w:ascii="Georgia" w:hAnsi="Georgia"/>
        <w:iCs/>
        <w:sz w:val="18"/>
        <w:lang w:val="de-DE"/>
      </w:rPr>
    </w:pPr>
    <w:hyperlink r:id="rId2">
      <w:r>
        <w:rPr>
          <w:rStyle w:val="LinkdaInternet"/>
          <w:rFonts w:ascii="Georgia" w:hAnsi="Georgia"/>
          <w:iCs/>
          <w:sz w:val="18"/>
          <w:lang w:val="de-DE"/>
        </w:rPr>
        <w:t>www.registro.sp.leg.br</w:t>
      </w:r>
    </w:hyperlink>
  </w:p>
  <w:p w14:paraId="07FFD2F5" w14:textId="77777777" w:rsidR="00453D4B" w:rsidRDefault="00453D4B">
    <w:pPr>
      <w:pStyle w:val="Cabealho"/>
      <w:rPr>
        <w:sz w:val="24"/>
        <w:szCs w:val="24"/>
      </w:rPr>
    </w:pPr>
  </w:p>
  <w:p w14:paraId="07FFD2F6" w14:textId="77777777" w:rsidR="00453D4B" w:rsidRDefault="00453D4B">
    <w:pPr>
      <w:pStyle w:val="Cabealho"/>
    </w:pPr>
  </w:p>
  <w:p w14:paraId="07FFD2F7" w14:textId="77777777" w:rsidR="00453D4B" w:rsidRDefault="00453D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4B"/>
    <w:rsid w:val="001005B0"/>
    <w:rsid w:val="00236592"/>
    <w:rsid w:val="003E1652"/>
    <w:rsid w:val="00453D4B"/>
    <w:rsid w:val="004A0198"/>
    <w:rsid w:val="005D6374"/>
    <w:rsid w:val="00680E66"/>
    <w:rsid w:val="0069234A"/>
    <w:rsid w:val="00700F73"/>
    <w:rsid w:val="007B5D35"/>
    <w:rsid w:val="008A7B26"/>
    <w:rsid w:val="0096199A"/>
    <w:rsid w:val="009C482B"/>
    <w:rsid w:val="00A35ECE"/>
    <w:rsid w:val="00AB61E0"/>
    <w:rsid w:val="00AD00F4"/>
    <w:rsid w:val="00C10FC1"/>
    <w:rsid w:val="00C36BAD"/>
    <w:rsid w:val="00C40D19"/>
    <w:rsid w:val="00CD4D17"/>
    <w:rsid w:val="00CD51BC"/>
    <w:rsid w:val="00DA024F"/>
    <w:rsid w:val="00E06AAA"/>
    <w:rsid w:val="00E171B6"/>
    <w:rsid w:val="00E30873"/>
    <w:rsid w:val="00EB4713"/>
    <w:rsid w:val="00EE77C7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FD2CD"/>
  <w15:docId w15:val="{48937F90-C8B8-4C7B-BE40-C24FFBE4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8D"/>
  </w:style>
  <w:style w:type="paragraph" w:styleId="Ttulo1">
    <w:name w:val="heading 1"/>
    <w:basedOn w:val="Normal"/>
    <w:next w:val="Normal"/>
    <w:qFormat/>
    <w:rsid w:val="00223E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223E8D"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rsid w:val="00223E8D"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link w:val="Ttulo4Char"/>
    <w:qFormat/>
    <w:rsid w:val="00223E8D"/>
    <w:pPr>
      <w:keepNext/>
      <w:jc w:val="center"/>
      <w:outlineLvl w:val="3"/>
    </w:pPr>
    <w:rPr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B2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rsid w:val="00223E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010CA"/>
  </w:style>
  <w:style w:type="character" w:customStyle="1" w:styleId="RodapChar">
    <w:name w:val="Rodapé Char"/>
    <w:basedOn w:val="Fontepargpadro"/>
    <w:link w:val="Rodap"/>
    <w:uiPriority w:val="99"/>
    <w:qFormat/>
    <w:rsid w:val="009010CA"/>
  </w:style>
  <w:style w:type="character" w:customStyle="1" w:styleId="Ttulo2Char">
    <w:name w:val="Título 2 Char"/>
    <w:link w:val="Ttulo2"/>
    <w:qFormat/>
    <w:rsid w:val="009010CA"/>
    <w:rPr>
      <w:caps/>
      <w:sz w:val="48"/>
    </w:rPr>
  </w:style>
  <w:style w:type="character" w:customStyle="1" w:styleId="Ttulo3Char">
    <w:name w:val="Título 3 Char"/>
    <w:link w:val="Ttulo3"/>
    <w:qFormat/>
    <w:rsid w:val="009010CA"/>
    <w:rPr>
      <w:b/>
      <w:bCs/>
      <w:caps/>
      <w:sz w:val="28"/>
    </w:rPr>
  </w:style>
  <w:style w:type="character" w:customStyle="1" w:styleId="Ttulo4Char">
    <w:name w:val="Título 4 Char"/>
    <w:link w:val="Ttulo4"/>
    <w:qFormat/>
    <w:rsid w:val="009010CA"/>
    <w:rPr>
      <w:i/>
      <w:iCs/>
    </w:rPr>
  </w:style>
  <w:style w:type="character" w:customStyle="1" w:styleId="Ttulo7Char">
    <w:name w:val="Título 7 Char"/>
    <w:link w:val="Ttulo7"/>
    <w:uiPriority w:val="9"/>
    <w:semiHidden/>
    <w:qFormat/>
    <w:rsid w:val="00DE6B29"/>
    <w:rPr>
      <w:rFonts w:ascii="Calibri" w:eastAsia="Times New Roman" w:hAnsi="Calibri" w:cs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qFormat/>
    <w:rsid w:val="00DE6B29"/>
    <w:rPr>
      <w:rFonts w:ascii="Garamond" w:hAnsi="Garamond"/>
      <w:b/>
      <w:sz w:val="28"/>
    </w:rPr>
  </w:style>
  <w:style w:type="character" w:customStyle="1" w:styleId="Recuodecorpodetexto2Char">
    <w:name w:val="Recuo de corpo de texto 2 Char"/>
    <w:link w:val="Recuodecorpodetexto2"/>
    <w:qFormat/>
    <w:rsid w:val="00DE6B29"/>
    <w:rPr>
      <w:rFonts w:ascii="Arial" w:hAnsi="Arial"/>
      <w:b/>
      <w:sz w:val="28"/>
    </w:rPr>
  </w:style>
  <w:style w:type="character" w:styleId="nfase">
    <w:name w:val="Emphasis"/>
    <w:uiPriority w:val="20"/>
    <w:qFormat/>
    <w:rsid w:val="00811875"/>
    <w:rPr>
      <w:i/>
      <w:iCs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A047D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A047D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qFormat/>
    <w:rsid w:val="001A047D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semiHidden/>
    <w:qFormat/>
    <w:rsid w:val="00223E8D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semiHidden/>
    <w:qFormat/>
    <w:rsid w:val="00223E8D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semiHidden/>
    <w:qFormat/>
    <w:rsid w:val="00223E8D"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010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010CA"/>
    <w:pPr>
      <w:tabs>
        <w:tab w:val="center" w:pos="4252"/>
        <w:tab w:val="right" w:pos="8504"/>
      </w:tabs>
    </w:pPr>
  </w:style>
  <w:style w:type="paragraph" w:styleId="SemEspaamento">
    <w:name w:val="No Spacing"/>
    <w:qFormat/>
    <w:rsid w:val="00DE6B29"/>
    <w:rPr>
      <w:rFonts w:ascii="Cambria" w:eastAsia="MS Mincho" w:hAnsi="Cambria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DE6B29"/>
    <w:pPr>
      <w:ind w:left="4956" w:firstLine="708"/>
      <w:jc w:val="both"/>
    </w:pPr>
    <w:rPr>
      <w:rFonts w:ascii="Garamond" w:hAnsi="Garamond"/>
      <w:b/>
      <w:sz w:val="28"/>
    </w:rPr>
  </w:style>
  <w:style w:type="paragraph" w:styleId="Recuodecorpodetexto2">
    <w:name w:val="Body Text Indent 2"/>
    <w:basedOn w:val="Normal"/>
    <w:link w:val="Recuodecorpodetexto2Char"/>
    <w:qFormat/>
    <w:rsid w:val="00DE6B29"/>
    <w:pPr>
      <w:ind w:left="5123"/>
      <w:jc w:val="both"/>
    </w:pPr>
    <w:rPr>
      <w:rFonts w:ascii="Arial" w:hAnsi="Arial"/>
      <w:b/>
      <w:sz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047D"/>
  </w:style>
  <w:style w:type="table" w:styleId="Tabelacomgrade">
    <w:name w:val="Table Grid"/>
    <w:basedOn w:val="Tabelanormal"/>
    <w:rsid w:val="008B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9C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sp/r/registro/lei-ordinaria/2009/95/957/lei-ordinaria-n-957-2009-institui-o-conselho-municipal-de-meio-ambiente-e-desenvolvimento-sustentavel-condema-e-da-outras-providenci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2B1B-26A2-490F-A968-126DFA70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dc:description/>
  <cp:lastModifiedBy>Alécio Sanematsu</cp:lastModifiedBy>
  <cp:revision>2</cp:revision>
  <cp:lastPrinted>2021-01-25T16:58:00Z</cp:lastPrinted>
  <dcterms:created xsi:type="dcterms:W3CDTF">2023-10-19T17:25:00Z</dcterms:created>
  <dcterms:modified xsi:type="dcterms:W3CDTF">2023-10-19T17:25:00Z</dcterms:modified>
  <dc:language>pt-BR</dc:language>
</cp:coreProperties>
</file>