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60686D03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>INDICAÇÃO ___/____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2348864C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</w:t>
      </w:r>
      <w:r w:rsidR="00D02AE7">
        <w:rPr>
          <w:rFonts w:asciiTheme="majorHAnsi" w:hAnsiTheme="majorHAnsi" w:cstheme="majorHAnsi"/>
          <w:sz w:val="28"/>
          <w:szCs w:val="28"/>
        </w:rPr>
        <w:t xml:space="preserve">competente a colocação braços com luminárias na rua doze no Conjunto Habitacional Jorge </w:t>
      </w:r>
      <w:proofErr w:type="spellStart"/>
      <w:r w:rsidR="00D02AE7">
        <w:rPr>
          <w:rFonts w:asciiTheme="majorHAnsi" w:hAnsiTheme="majorHAnsi" w:cstheme="majorHAnsi"/>
          <w:sz w:val="28"/>
          <w:szCs w:val="28"/>
        </w:rPr>
        <w:t>Kameyamam</w:t>
      </w:r>
      <w:proofErr w:type="spellEnd"/>
      <w:r w:rsidR="00D02AE7">
        <w:rPr>
          <w:rFonts w:asciiTheme="majorHAnsi" w:hAnsiTheme="majorHAnsi" w:cstheme="majorHAnsi"/>
          <w:sz w:val="28"/>
          <w:szCs w:val="28"/>
        </w:rPr>
        <w:t xml:space="preserve"> antigo </w:t>
      </w:r>
      <w:proofErr w:type="spellStart"/>
      <w:r w:rsidR="00D02AE7"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 w:rsidR="00D02AE7">
        <w:rPr>
          <w:rFonts w:asciiTheme="majorHAnsi" w:hAnsiTheme="majorHAnsi" w:cstheme="majorHAnsi"/>
          <w:sz w:val="28"/>
          <w:szCs w:val="28"/>
        </w:rPr>
        <w:t xml:space="preserve"> II.</w:t>
      </w:r>
      <w:r w:rsidR="002E6F15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6617A2B" w14:textId="2A4A46B0" w:rsidR="00026583" w:rsidRDefault="00D02AE7" w:rsidP="00D02AE7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Infelizmente essa será a terceira vez que solicito que providencias sejam tomadas com relação a esse trecho de rua nesse recente conjunto habitacional, até porque se trata de uma rua que da acesso e que também  dará e trará mais segurança para os usuários do Centro Comunitário e do Centro de Referência de Assistência Sociais – CRAS.</w:t>
      </w:r>
    </w:p>
    <w:p w14:paraId="7E86A4A0" w14:textId="75B10408" w:rsidR="00D02AE7" w:rsidRDefault="00D02AE7" w:rsidP="00D02AE7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 também evitara a atuação de vandalismo, pois além desse trecho da rua </w:t>
      </w:r>
      <w:r w:rsidR="00030523">
        <w:rPr>
          <w:rFonts w:asciiTheme="majorHAnsi" w:hAnsiTheme="majorHAnsi" w:cstheme="majorHAnsi"/>
          <w:sz w:val="28"/>
          <w:szCs w:val="28"/>
        </w:rPr>
        <w:t>o pátio fica</w:t>
      </w:r>
      <w:r>
        <w:rPr>
          <w:rFonts w:asciiTheme="majorHAnsi" w:hAnsiTheme="majorHAnsi" w:cstheme="majorHAnsi"/>
          <w:sz w:val="28"/>
          <w:szCs w:val="28"/>
        </w:rPr>
        <w:t xml:space="preserve"> todas as escuras.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70609B8A" w:rsidR="00D20C5F" w:rsidRDefault="00D20C5F" w:rsidP="00D20C5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Aguilar, </w:t>
      </w:r>
      <w:r w:rsidR="00030523">
        <w:rPr>
          <w:rFonts w:asciiTheme="majorHAnsi" w:hAnsiTheme="majorHAnsi" w:cstheme="majorHAnsi"/>
          <w:sz w:val="28"/>
          <w:szCs w:val="28"/>
        </w:rPr>
        <w:t>17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A1EA" w14:textId="77777777" w:rsidR="00913C06" w:rsidRDefault="00913C06">
      <w:r>
        <w:separator/>
      </w:r>
    </w:p>
  </w:endnote>
  <w:endnote w:type="continuationSeparator" w:id="0">
    <w:p w14:paraId="4BB5865D" w14:textId="77777777" w:rsidR="00913C06" w:rsidRDefault="009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4BDBB" w14:textId="77777777" w:rsidR="00913C06" w:rsidRDefault="00913C06">
      <w:r>
        <w:separator/>
      </w:r>
    </w:p>
  </w:footnote>
  <w:footnote w:type="continuationSeparator" w:id="0">
    <w:p w14:paraId="402D53AF" w14:textId="77777777" w:rsidR="00913C06" w:rsidRDefault="009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030523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3241828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0523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2AE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Benedito Honorio Ribeiro Filho</cp:lastModifiedBy>
  <cp:revision>2</cp:revision>
  <cp:lastPrinted>2021-01-24T12:45:00Z</cp:lastPrinted>
  <dcterms:created xsi:type="dcterms:W3CDTF">2023-04-17T16:04:00Z</dcterms:created>
  <dcterms:modified xsi:type="dcterms:W3CDTF">2023-04-17T16:04:00Z</dcterms:modified>
</cp:coreProperties>
</file>