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B00C2" w:rsidRDefault="00000000">
      <w:pPr>
        <w:ind w:left="0" w:hanging="2"/>
        <w:jc w:val="right"/>
      </w:pPr>
      <w:r>
        <w:rPr>
          <w:rFonts w:ascii="Arial" w:eastAsia="Arial" w:hAnsi="Arial" w:cs="Arial"/>
          <w:b/>
          <w:sz w:val="24"/>
          <w:szCs w:val="24"/>
        </w:rPr>
        <w:t>Indicação n°</w:t>
      </w:r>
      <w:r w:rsidR="00FA52A5">
        <w:rPr>
          <w:rFonts w:ascii="Arial" w:eastAsia="Arial" w:hAnsi="Arial" w:cs="Arial"/>
          <w:b/>
          <w:sz w:val="24"/>
          <w:szCs w:val="24"/>
        </w:rPr>
        <w:t xml:space="preserve"> 183</w:t>
      </w:r>
      <w:r>
        <w:rPr>
          <w:rFonts w:ascii="Arial" w:eastAsia="Arial" w:hAnsi="Arial" w:cs="Arial"/>
          <w:b/>
          <w:sz w:val="24"/>
          <w:szCs w:val="24"/>
        </w:rPr>
        <w:t>/2023</w:t>
      </w:r>
    </w:p>
    <w:p w:rsidR="001B00C2" w:rsidRDefault="001B00C2">
      <w:pPr>
        <w:ind w:left="0" w:hanging="2"/>
        <w:jc w:val="right"/>
        <w:rPr>
          <w:rFonts w:ascii="Arial" w:eastAsia="Arial" w:hAnsi="Arial" w:cs="Arial"/>
          <w:b/>
          <w:color w:val="000000"/>
          <w:sz w:val="24"/>
          <w:szCs w:val="24"/>
        </w:rPr>
      </w:pPr>
    </w:p>
    <w:p w:rsidR="001B00C2" w:rsidRDefault="001B00C2">
      <w:pPr>
        <w:ind w:left="0" w:hanging="2"/>
        <w:jc w:val="both"/>
        <w:rPr>
          <w:rFonts w:ascii="Arial" w:eastAsia="Arial" w:hAnsi="Arial" w:cs="Arial"/>
          <w:color w:val="000000"/>
          <w:sz w:val="24"/>
          <w:szCs w:val="24"/>
        </w:rPr>
      </w:pPr>
    </w:p>
    <w:p w:rsidR="001B00C2" w:rsidRDefault="00000000">
      <w:pPr>
        <w:ind w:left="0" w:hanging="2"/>
        <w:jc w:val="both"/>
      </w:pPr>
      <w:r>
        <w:rPr>
          <w:rFonts w:ascii="Arial" w:eastAsia="Arial" w:hAnsi="Arial" w:cs="Arial"/>
          <w:b/>
          <w:color w:val="000000"/>
          <w:sz w:val="24"/>
          <w:szCs w:val="24"/>
        </w:rPr>
        <w:t>Senhor Presidente,</w:t>
      </w:r>
    </w:p>
    <w:p w:rsidR="001B00C2" w:rsidRDefault="001B00C2">
      <w:pPr>
        <w:ind w:left="0" w:hanging="2"/>
        <w:jc w:val="both"/>
        <w:rPr>
          <w:rFonts w:ascii="Arial" w:eastAsia="Arial" w:hAnsi="Arial" w:cs="Arial"/>
          <w:b/>
          <w:color w:val="000000"/>
          <w:sz w:val="24"/>
          <w:szCs w:val="24"/>
        </w:rPr>
      </w:pPr>
    </w:p>
    <w:p w:rsidR="001B00C2" w:rsidRDefault="001B00C2">
      <w:pPr>
        <w:ind w:left="0" w:hanging="2"/>
        <w:jc w:val="both"/>
        <w:rPr>
          <w:rFonts w:ascii="Arial" w:eastAsia="Arial" w:hAnsi="Arial" w:cs="Arial"/>
          <w:b/>
          <w:color w:val="000000"/>
          <w:sz w:val="24"/>
          <w:szCs w:val="24"/>
        </w:rPr>
      </w:pPr>
    </w:p>
    <w:p w:rsidR="001B00C2" w:rsidRDefault="00000000">
      <w:pPr>
        <w:pBdr>
          <w:top w:val="nil"/>
          <w:left w:val="nil"/>
          <w:bottom w:val="nil"/>
          <w:right w:val="nil"/>
          <w:between w:val="nil"/>
        </w:pBdr>
        <w:spacing w:after="200" w:line="360" w:lineRule="auto"/>
        <w:ind w:left="0" w:hanging="2"/>
        <w:jc w:val="both"/>
        <w:rPr>
          <w:rFonts w:ascii="Arial" w:eastAsia="Arial" w:hAnsi="Arial" w:cs="Arial"/>
          <w:sz w:val="24"/>
          <w:szCs w:val="24"/>
        </w:rPr>
      </w:pPr>
      <w:r>
        <w:rPr>
          <w:rFonts w:ascii="Arial" w:eastAsia="Arial" w:hAnsi="Arial" w:cs="Arial"/>
          <w:color w:val="000000"/>
          <w:sz w:val="24"/>
          <w:szCs w:val="24"/>
        </w:rPr>
        <w:t xml:space="preserve">Apresento a V. Exa. nos termos do Artigo 225 do Regimento Interno desta Casa, a presente INDICAÇÃO, solicitando ao Excelentíssimo Senhor Prefeito Municipal de Registro para que sejam tomadas providências para </w:t>
      </w:r>
      <w:r>
        <w:rPr>
          <w:rFonts w:ascii="Arial" w:eastAsia="Arial" w:hAnsi="Arial" w:cs="Arial"/>
          <w:sz w:val="24"/>
          <w:szCs w:val="24"/>
        </w:rPr>
        <w:t xml:space="preserve">poda das árvores ao longo da Rua Juscelino Kubitschek, no bairro </w:t>
      </w:r>
      <w:proofErr w:type="spellStart"/>
      <w:r>
        <w:rPr>
          <w:rFonts w:ascii="Arial" w:eastAsia="Arial" w:hAnsi="Arial" w:cs="Arial"/>
          <w:sz w:val="24"/>
          <w:szCs w:val="24"/>
        </w:rPr>
        <w:t>Arapongal</w:t>
      </w:r>
      <w:proofErr w:type="spellEnd"/>
      <w:r>
        <w:rPr>
          <w:rFonts w:ascii="Arial" w:eastAsia="Arial" w:hAnsi="Arial" w:cs="Arial"/>
          <w:sz w:val="24"/>
          <w:szCs w:val="24"/>
        </w:rPr>
        <w:t>.</w:t>
      </w:r>
    </w:p>
    <w:p w:rsidR="001B00C2" w:rsidRDefault="001B00C2">
      <w:pPr>
        <w:pBdr>
          <w:top w:val="nil"/>
          <w:left w:val="nil"/>
          <w:bottom w:val="nil"/>
          <w:right w:val="nil"/>
          <w:between w:val="nil"/>
        </w:pBdr>
        <w:spacing w:after="200" w:line="276" w:lineRule="auto"/>
        <w:ind w:left="0" w:hanging="2"/>
        <w:jc w:val="both"/>
        <w:rPr>
          <w:rFonts w:ascii="Arial" w:eastAsia="Arial" w:hAnsi="Arial" w:cs="Arial"/>
          <w:sz w:val="24"/>
          <w:szCs w:val="24"/>
        </w:rPr>
      </w:pPr>
    </w:p>
    <w:p w:rsidR="001B00C2" w:rsidRDefault="00000000">
      <w:pPr>
        <w:pBdr>
          <w:top w:val="nil"/>
          <w:left w:val="nil"/>
          <w:bottom w:val="nil"/>
          <w:right w:val="nil"/>
          <w:between w:val="nil"/>
        </w:pBdr>
        <w:spacing w:after="200" w:line="276" w:lineRule="auto"/>
        <w:ind w:left="0" w:hanging="2"/>
        <w:jc w:val="center"/>
        <w:rPr>
          <w:rFonts w:ascii="Arial" w:eastAsia="Arial" w:hAnsi="Arial" w:cs="Arial"/>
          <w:color w:val="000000"/>
          <w:sz w:val="24"/>
          <w:szCs w:val="24"/>
        </w:rPr>
      </w:pPr>
      <w:r>
        <w:rPr>
          <w:rFonts w:ascii="Arial" w:eastAsia="Arial" w:hAnsi="Arial" w:cs="Arial"/>
          <w:color w:val="000000"/>
          <w:sz w:val="24"/>
          <w:szCs w:val="24"/>
        </w:rPr>
        <w:t>JUSTIFICATIVA</w:t>
      </w:r>
    </w:p>
    <w:p w:rsidR="001B00C2" w:rsidRDefault="001B00C2">
      <w:pPr>
        <w:pBdr>
          <w:top w:val="nil"/>
          <w:left w:val="nil"/>
          <w:bottom w:val="nil"/>
          <w:right w:val="nil"/>
          <w:between w:val="nil"/>
        </w:pBdr>
        <w:spacing w:after="200" w:line="276" w:lineRule="auto"/>
        <w:ind w:left="0" w:hanging="2"/>
        <w:jc w:val="both"/>
        <w:rPr>
          <w:rFonts w:ascii="Arial" w:eastAsia="Arial" w:hAnsi="Arial" w:cs="Arial"/>
          <w:sz w:val="24"/>
          <w:szCs w:val="24"/>
        </w:rPr>
      </w:pPr>
    </w:p>
    <w:p w:rsidR="001B00C2" w:rsidRDefault="00000000">
      <w:pPr>
        <w:spacing w:line="360" w:lineRule="auto"/>
        <w:ind w:left="0" w:hanging="2"/>
        <w:jc w:val="both"/>
        <w:rPr>
          <w:rFonts w:ascii="Arial" w:eastAsia="Arial" w:hAnsi="Arial" w:cs="Arial"/>
          <w:sz w:val="24"/>
          <w:szCs w:val="24"/>
        </w:rPr>
      </w:pPr>
      <w:r>
        <w:rPr>
          <w:rFonts w:ascii="Arial" w:eastAsia="Arial" w:hAnsi="Arial" w:cs="Arial"/>
          <w:sz w:val="24"/>
          <w:szCs w:val="24"/>
        </w:rPr>
        <w:t xml:space="preserve">A poda das árvores da Rua Juscelino Kubitschek no bairro </w:t>
      </w:r>
      <w:proofErr w:type="spellStart"/>
      <w:r>
        <w:rPr>
          <w:rFonts w:ascii="Arial" w:eastAsia="Arial" w:hAnsi="Arial" w:cs="Arial"/>
          <w:sz w:val="24"/>
          <w:szCs w:val="24"/>
        </w:rPr>
        <w:t>Arapongal</w:t>
      </w:r>
      <w:proofErr w:type="spellEnd"/>
      <w:r>
        <w:rPr>
          <w:rFonts w:ascii="Arial" w:eastAsia="Arial" w:hAnsi="Arial" w:cs="Arial"/>
          <w:sz w:val="24"/>
          <w:szCs w:val="24"/>
        </w:rPr>
        <w:t xml:space="preserve"> é necessária e urgente, devido ao fato de que as mesmas já se encontram com altura superior aos cabos de transmissão elétrica, conforme pode ser observado nas imagens em anexo, fazendo com que essas toquem e até mesmo se entrelacem com os fios, de forma a apresentar perigo ao tráfego dos moradores da região  e riscos de interrupção de fornecimento de energia. </w:t>
      </w:r>
    </w:p>
    <w:p w:rsidR="001B00C2" w:rsidRDefault="001B00C2">
      <w:pPr>
        <w:spacing w:line="360" w:lineRule="auto"/>
        <w:ind w:left="0" w:hanging="2"/>
        <w:jc w:val="both"/>
        <w:rPr>
          <w:rFonts w:ascii="Arial" w:eastAsia="Arial" w:hAnsi="Arial" w:cs="Arial"/>
          <w:sz w:val="24"/>
          <w:szCs w:val="24"/>
        </w:rPr>
      </w:pPr>
    </w:p>
    <w:p w:rsidR="001B00C2" w:rsidRDefault="00000000">
      <w:pPr>
        <w:shd w:val="clear" w:color="auto" w:fill="FFFFFF"/>
        <w:spacing w:after="150" w:line="360" w:lineRule="auto"/>
        <w:ind w:left="0" w:hanging="2"/>
        <w:jc w:val="both"/>
        <w:rPr>
          <w:rFonts w:ascii="Arial" w:eastAsia="Arial" w:hAnsi="Arial" w:cs="Arial"/>
          <w:sz w:val="24"/>
          <w:szCs w:val="24"/>
        </w:rPr>
      </w:pPr>
      <w:r>
        <w:rPr>
          <w:rFonts w:ascii="Arial" w:eastAsia="Arial" w:hAnsi="Arial" w:cs="Arial"/>
          <w:sz w:val="24"/>
          <w:szCs w:val="24"/>
        </w:rPr>
        <w:t>A Indicação Parlamentar é um instrumento que nos permite o cumprimento da função de “representação” das demandas dos munícipes e “fiscalização” dos serviços públicos municipais objetivando a melhora da prestação dos mesmos e a garantia de participação da cidadania no planejamento da cidade, a partir de solicitações diretas, concretas e objetivas.</w:t>
      </w:r>
    </w:p>
    <w:p w:rsidR="001B00C2" w:rsidRPr="00FA52A5" w:rsidRDefault="00000000" w:rsidP="00FA52A5">
      <w:pPr>
        <w:shd w:val="clear" w:color="auto" w:fill="FFFFFF"/>
        <w:spacing w:after="150" w:line="360" w:lineRule="auto"/>
        <w:ind w:left="0" w:hanging="2"/>
        <w:jc w:val="both"/>
        <w:rPr>
          <w:rFonts w:ascii="Arial" w:eastAsia="Arial" w:hAnsi="Arial" w:cs="Arial"/>
          <w:sz w:val="24"/>
          <w:szCs w:val="24"/>
        </w:rPr>
      </w:pPr>
      <w:r>
        <w:rPr>
          <w:rFonts w:ascii="Arial" w:eastAsia="Arial" w:hAnsi="Arial" w:cs="Arial"/>
          <w:sz w:val="24"/>
          <w:szCs w:val="24"/>
        </w:rPr>
        <w:t xml:space="preserve">Diante dos fatos, solicitam-se providências imediatas. </w:t>
      </w:r>
    </w:p>
    <w:p w:rsidR="001B00C2" w:rsidRDefault="00000000">
      <w:pPr>
        <w:ind w:left="0" w:hanging="2"/>
        <w:jc w:val="center"/>
      </w:pPr>
      <w:r>
        <w:rPr>
          <w:rFonts w:ascii="Arial" w:eastAsia="Arial" w:hAnsi="Arial" w:cs="Arial"/>
          <w:color w:val="000000"/>
          <w:sz w:val="24"/>
          <w:szCs w:val="24"/>
        </w:rPr>
        <w:t xml:space="preserve">Plenário “Vereador Daniel das Neves”, </w:t>
      </w:r>
      <w:r>
        <w:rPr>
          <w:rFonts w:ascii="Arial" w:eastAsia="Arial" w:hAnsi="Arial" w:cs="Arial"/>
          <w:sz w:val="24"/>
          <w:szCs w:val="24"/>
        </w:rPr>
        <w:t>13 de fevereiro</w:t>
      </w:r>
      <w:r>
        <w:rPr>
          <w:rFonts w:ascii="Arial" w:eastAsia="Arial" w:hAnsi="Arial" w:cs="Arial"/>
          <w:color w:val="000000"/>
          <w:sz w:val="24"/>
          <w:szCs w:val="24"/>
        </w:rPr>
        <w:t xml:space="preserve"> de 2023</w:t>
      </w:r>
    </w:p>
    <w:p w:rsidR="001B00C2" w:rsidRDefault="001B00C2">
      <w:pPr>
        <w:ind w:left="0" w:hanging="2"/>
        <w:jc w:val="center"/>
        <w:rPr>
          <w:rFonts w:ascii="Arial" w:eastAsia="Arial" w:hAnsi="Arial" w:cs="Arial"/>
          <w:color w:val="000000"/>
          <w:sz w:val="24"/>
          <w:szCs w:val="24"/>
        </w:rPr>
      </w:pPr>
    </w:p>
    <w:p w:rsidR="001B00C2" w:rsidRDefault="001B00C2">
      <w:pPr>
        <w:ind w:left="0" w:hanging="2"/>
        <w:jc w:val="center"/>
        <w:rPr>
          <w:rFonts w:ascii="Arial" w:eastAsia="Arial" w:hAnsi="Arial" w:cs="Arial"/>
          <w:sz w:val="24"/>
          <w:szCs w:val="24"/>
        </w:rPr>
      </w:pPr>
      <w:bookmarkStart w:id="0" w:name="_heading=h.gjdgxs" w:colFirst="0" w:colLast="0"/>
      <w:bookmarkEnd w:id="0"/>
    </w:p>
    <w:p w:rsidR="00FA52A5" w:rsidRDefault="00FA52A5">
      <w:pPr>
        <w:ind w:left="0" w:hanging="2"/>
        <w:jc w:val="center"/>
        <w:rPr>
          <w:rFonts w:ascii="Arial" w:eastAsia="Arial" w:hAnsi="Arial" w:cs="Arial"/>
          <w:sz w:val="24"/>
          <w:szCs w:val="24"/>
        </w:rPr>
      </w:pPr>
    </w:p>
    <w:p w:rsidR="00FA52A5" w:rsidRDefault="00FA52A5">
      <w:pPr>
        <w:ind w:left="0" w:hanging="2"/>
        <w:jc w:val="center"/>
        <w:rPr>
          <w:rFonts w:ascii="Arial" w:eastAsia="Arial" w:hAnsi="Arial" w:cs="Arial"/>
          <w:sz w:val="24"/>
          <w:szCs w:val="24"/>
        </w:rPr>
      </w:pPr>
    </w:p>
    <w:p w:rsidR="001B00C2" w:rsidRDefault="00000000">
      <w:pPr>
        <w:ind w:left="0" w:hanging="2"/>
        <w:jc w:val="center"/>
      </w:pPr>
      <w:r>
        <w:rPr>
          <w:rFonts w:ascii="Arial" w:eastAsia="Arial" w:hAnsi="Arial" w:cs="Arial"/>
          <w:b/>
          <w:sz w:val="24"/>
          <w:szCs w:val="24"/>
        </w:rPr>
        <w:t>Sandra Kennedy Viana</w:t>
      </w:r>
    </w:p>
    <w:p w:rsidR="001B00C2" w:rsidRDefault="00000000">
      <w:pPr>
        <w:ind w:left="0" w:hanging="2"/>
        <w:jc w:val="center"/>
      </w:pPr>
      <w:r>
        <w:rPr>
          <w:rFonts w:ascii="Arial" w:eastAsia="Arial" w:hAnsi="Arial" w:cs="Arial"/>
          <w:b/>
          <w:sz w:val="24"/>
          <w:szCs w:val="24"/>
        </w:rPr>
        <w:t xml:space="preserve">Vereadora   </w:t>
      </w:r>
    </w:p>
    <w:p w:rsidR="001B00C2" w:rsidRDefault="00000000">
      <w:pPr>
        <w:spacing w:line="360" w:lineRule="auto"/>
        <w:ind w:left="0" w:hanging="2"/>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1B00C2" w:rsidRDefault="00000000">
      <w:pPr>
        <w:ind w:left="0" w:hanging="2"/>
        <w:jc w:val="center"/>
      </w:pPr>
      <w:r>
        <w:rPr>
          <w:noProof/>
        </w:rPr>
        <w:lastRenderedPageBreak/>
        <w:drawing>
          <wp:inline distT="114300" distB="114300" distL="114300" distR="114300">
            <wp:extent cx="2606449" cy="5648852"/>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606449" cy="5648852"/>
                    </a:xfrm>
                    <a:prstGeom prst="rect">
                      <a:avLst/>
                    </a:prstGeom>
                    <a:ln/>
                  </pic:spPr>
                </pic:pic>
              </a:graphicData>
            </a:graphic>
          </wp:inline>
        </w:drawing>
      </w:r>
      <w:r>
        <w:t xml:space="preserve"> </w:t>
      </w:r>
      <w:r>
        <w:rPr>
          <w:noProof/>
        </w:rPr>
        <w:drawing>
          <wp:inline distT="114300" distB="114300" distL="114300" distR="114300">
            <wp:extent cx="2601691" cy="5647798"/>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601691" cy="5647798"/>
                    </a:xfrm>
                    <a:prstGeom prst="rect">
                      <a:avLst/>
                    </a:prstGeom>
                    <a:ln/>
                  </pic:spPr>
                </pic:pic>
              </a:graphicData>
            </a:graphic>
          </wp:inline>
        </w:drawing>
      </w:r>
    </w:p>
    <w:p w:rsidR="001B00C2" w:rsidRDefault="001B00C2">
      <w:pPr>
        <w:ind w:left="0" w:hanging="2"/>
        <w:jc w:val="center"/>
      </w:pPr>
    </w:p>
    <w:p w:rsidR="001B00C2" w:rsidRDefault="00000000">
      <w:pPr>
        <w:ind w:left="0" w:hanging="2"/>
        <w:jc w:val="center"/>
      </w:pPr>
      <w:r>
        <w:rPr>
          <w:noProof/>
        </w:rPr>
        <w:drawing>
          <wp:inline distT="114300" distB="114300" distL="114300" distR="114300">
            <wp:extent cx="5281924" cy="2420882"/>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281924" cy="2420882"/>
                    </a:xfrm>
                    <a:prstGeom prst="rect">
                      <a:avLst/>
                    </a:prstGeom>
                    <a:ln/>
                  </pic:spPr>
                </pic:pic>
              </a:graphicData>
            </a:graphic>
          </wp:inline>
        </w:drawing>
      </w:r>
    </w:p>
    <w:sectPr w:rsidR="001B00C2">
      <w:headerReference w:type="default" r:id="rId10"/>
      <w:headerReference w:type="first" r:id="rId11"/>
      <w:pgSz w:w="11906" w:h="16838"/>
      <w:pgMar w:top="2268" w:right="1134" w:bottom="1134" w:left="1134" w:header="42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90549" w:rsidRDefault="00B90549">
      <w:pPr>
        <w:spacing w:line="240" w:lineRule="auto"/>
        <w:ind w:left="0" w:hanging="2"/>
      </w:pPr>
      <w:r>
        <w:separator/>
      </w:r>
    </w:p>
  </w:endnote>
  <w:endnote w:type="continuationSeparator" w:id="0">
    <w:p w:rsidR="00B90549" w:rsidRDefault="00B9054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90549" w:rsidRDefault="00B90549">
      <w:pPr>
        <w:spacing w:line="240" w:lineRule="auto"/>
        <w:ind w:left="0" w:hanging="2"/>
      </w:pPr>
      <w:r>
        <w:separator/>
      </w:r>
    </w:p>
  </w:footnote>
  <w:footnote w:type="continuationSeparator" w:id="0">
    <w:p w:rsidR="00B90549" w:rsidRDefault="00B9054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00C2" w:rsidRDefault="00000000">
    <w:pPr>
      <w:keepNext/>
      <w:ind w:left="2" w:hanging="4"/>
      <w:jc w:val="center"/>
    </w:pPr>
    <w:r>
      <w:rPr>
        <w:rFonts w:ascii="Georgia" w:eastAsia="Georgia" w:hAnsi="Georgia" w:cs="Georgia"/>
        <w:b/>
        <w:smallCaps/>
        <w:sz w:val="40"/>
        <w:szCs w:val="40"/>
      </w:rPr>
      <w:t>CÂMARA MUNICIPAL DE REGISTRO</w:t>
    </w:r>
    <w:r>
      <w:rPr>
        <w:noProof/>
      </w:rPr>
      <w:drawing>
        <wp:anchor distT="0" distB="0" distL="0" distR="0" simplePos="0" relativeHeight="251658240" behindDoc="0" locked="0" layoutInCell="1" hidden="0" allowOverlap="1">
          <wp:simplePos x="0" y="0"/>
          <wp:positionH relativeFrom="column">
            <wp:posOffset>-142239</wp:posOffset>
          </wp:positionH>
          <wp:positionV relativeFrom="paragraph">
            <wp:posOffset>-109219</wp:posOffset>
          </wp:positionV>
          <wp:extent cx="1089660" cy="1139190"/>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75" b="175"/>
                  <a:stretch>
                    <a:fillRect/>
                  </a:stretch>
                </pic:blipFill>
                <pic:spPr>
                  <a:xfrm>
                    <a:off x="0" y="0"/>
                    <a:ext cx="1089660" cy="1139190"/>
                  </a:xfrm>
                  <a:prstGeom prst="rect">
                    <a:avLst/>
                  </a:prstGeom>
                  <a:ln/>
                </pic:spPr>
              </pic:pic>
            </a:graphicData>
          </a:graphic>
        </wp:anchor>
      </w:drawing>
    </w:r>
  </w:p>
  <w:p w:rsidR="001B00C2" w:rsidRDefault="00000000">
    <w:pPr>
      <w:keepNext/>
      <w:ind w:left="0" w:hanging="2"/>
      <w:jc w:val="center"/>
    </w:pPr>
    <w:r>
      <w:rPr>
        <w:rFonts w:ascii="Georgia" w:eastAsia="Georgia" w:hAnsi="Georgia" w:cs="Georgia"/>
        <w:b/>
        <w:smallCaps/>
      </w:rPr>
      <w:t>“VEREADOR DANIEL AGUILAR DE SOUZA”</w:t>
    </w:r>
  </w:p>
  <w:p w:rsidR="001B00C2" w:rsidRDefault="00000000">
    <w:pPr>
      <w:keepNext/>
      <w:ind w:left="0" w:hanging="2"/>
      <w:jc w:val="center"/>
    </w:pPr>
    <w:r>
      <w:rPr>
        <w:rFonts w:ascii="Georgia" w:eastAsia="Georgia" w:hAnsi="Georgia" w:cs="Georgia"/>
        <w:sz w:val="18"/>
        <w:szCs w:val="18"/>
      </w:rPr>
      <w:t xml:space="preserve">Rua </w:t>
    </w:r>
    <w:proofErr w:type="spellStart"/>
    <w:r>
      <w:rPr>
        <w:rFonts w:ascii="Georgia" w:eastAsia="Georgia" w:hAnsi="Georgia" w:cs="Georgia"/>
        <w:sz w:val="18"/>
        <w:szCs w:val="18"/>
      </w:rPr>
      <w:t>Shitiro</w:t>
    </w:r>
    <w:proofErr w:type="spellEnd"/>
    <w:r>
      <w:rPr>
        <w:rFonts w:ascii="Georgia" w:eastAsia="Georgia" w:hAnsi="Georgia" w:cs="Georgia"/>
        <w:sz w:val="18"/>
        <w:szCs w:val="18"/>
      </w:rPr>
      <w:t xml:space="preserve"> </w:t>
    </w:r>
    <w:proofErr w:type="spellStart"/>
    <w:r>
      <w:rPr>
        <w:rFonts w:ascii="Georgia" w:eastAsia="Georgia" w:hAnsi="Georgia" w:cs="Georgia"/>
        <w:sz w:val="18"/>
        <w:szCs w:val="18"/>
      </w:rPr>
      <w:t>Maeji</w:t>
    </w:r>
    <w:proofErr w:type="spellEnd"/>
    <w:r>
      <w:rPr>
        <w:rFonts w:ascii="Georgia" w:eastAsia="Georgia" w:hAnsi="Georgia" w:cs="Georgia"/>
        <w:sz w:val="18"/>
        <w:szCs w:val="18"/>
      </w:rPr>
      <w:t xml:space="preserve">, 459 - Centro </w:t>
    </w:r>
    <w:proofErr w:type="gramStart"/>
    <w:r>
      <w:rPr>
        <w:rFonts w:ascii="Georgia" w:eastAsia="Georgia" w:hAnsi="Georgia" w:cs="Georgia"/>
        <w:sz w:val="18"/>
        <w:szCs w:val="18"/>
      </w:rPr>
      <w:t>-  Registro</w:t>
    </w:r>
    <w:proofErr w:type="gramEnd"/>
    <w:r>
      <w:rPr>
        <w:rFonts w:ascii="Georgia" w:eastAsia="Georgia" w:hAnsi="Georgia" w:cs="Georgia"/>
        <w:sz w:val="18"/>
        <w:szCs w:val="18"/>
      </w:rPr>
      <w:t xml:space="preserve"> (SP) - CEP: 11.900-000</w:t>
    </w:r>
  </w:p>
  <w:p w:rsidR="001B00C2" w:rsidRDefault="00000000">
    <w:pPr>
      <w:keepNext/>
      <w:ind w:left="0" w:hanging="2"/>
      <w:jc w:val="center"/>
    </w:pPr>
    <w:r>
      <w:rPr>
        <w:rFonts w:ascii="Georgia" w:eastAsia="Georgia" w:hAnsi="Georgia" w:cs="Georgia"/>
        <w:sz w:val="18"/>
        <w:szCs w:val="18"/>
      </w:rPr>
      <w:t xml:space="preserve"> TEL / </w:t>
    </w:r>
    <w:proofErr w:type="gramStart"/>
    <w:r>
      <w:rPr>
        <w:rFonts w:ascii="Georgia" w:eastAsia="Georgia" w:hAnsi="Georgia" w:cs="Georgia"/>
        <w:sz w:val="18"/>
        <w:szCs w:val="18"/>
      </w:rPr>
      <w:t>FAX  (</w:t>
    </w:r>
    <w:proofErr w:type="gramEnd"/>
    <w:r>
      <w:rPr>
        <w:rFonts w:ascii="Georgia" w:eastAsia="Georgia" w:hAnsi="Georgia" w:cs="Georgia"/>
        <w:sz w:val="18"/>
        <w:szCs w:val="18"/>
      </w:rPr>
      <w:t xml:space="preserve"> 013 )  3828-1100</w:t>
    </w:r>
  </w:p>
  <w:p w:rsidR="001B00C2" w:rsidRDefault="00000000">
    <w:pPr>
      <w:ind w:left="0" w:hanging="2"/>
      <w:jc w:val="center"/>
      <w:rPr>
        <w:rFonts w:ascii="Georgia" w:eastAsia="Georgia" w:hAnsi="Georgia" w:cs="Georgia"/>
        <w:sz w:val="24"/>
        <w:szCs w:val="24"/>
      </w:rPr>
    </w:pPr>
    <w:hyperlink r:id="rId2">
      <w:r>
        <w:rPr>
          <w:rFonts w:ascii="Georgia" w:eastAsia="Georgia" w:hAnsi="Georgia" w:cs="Georgia"/>
          <w:color w:val="0000FF"/>
          <w:sz w:val="18"/>
          <w:szCs w:val="18"/>
          <w:u w:val="single"/>
        </w:rPr>
        <w:t>www.registro.sp.leg.br</w:t>
      </w:r>
    </w:hyperlink>
  </w:p>
  <w:p w:rsidR="001B00C2" w:rsidRDefault="001B00C2">
    <w:pPr>
      <w:pBdr>
        <w:top w:val="nil"/>
        <w:left w:val="nil"/>
        <w:bottom w:val="nil"/>
        <w:right w:val="nil"/>
        <w:between w:val="nil"/>
      </w:pBdr>
      <w:tabs>
        <w:tab w:val="center" w:pos="4252"/>
        <w:tab w:val="right" w:pos="8504"/>
      </w:tabs>
      <w:spacing w:line="240" w:lineRule="auto"/>
      <w:ind w:left="0" w:hanging="2"/>
      <w:rPr>
        <w:rFonts w:ascii="Georgia" w:eastAsia="Georgia" w:hAnsi="Georgia" w:cs="Georgia"/>
        <w:sz w:val="24"/>
        <w:szCs w:val="24"/>
      </w:rPr>
    </w:pPr>
  </w:p>
  <w:p w:rsidR="001B00C2" w:rsidRDefault="001B00C2">
    <w:pPr>
      <w:pBdr>
        <w:top w:val="nil"/>
        <w:left w:val="nil"/>
        <w:bottom w:val="nil"/>
        <w:right w:val="nil"/>
        <w:between w:val="nil"/>
      </w:pBdr>
      <w:tabs>
        <w:tab w:val="center" w:pos="4252"/>
        <w:tab w:val="right" w:pos="8504"/>
      </w:tabs>
      <w:spacing w:line="240" w:lineRule="auto"/>
      <w:ind w:left="0" w:hanging="2"/>
      <w:rPr>
        <w:rFonts w:ascii="Georgia" w:eastAsia="Georgia" w:hAnsi="Georgia" w:cs="Georgia"/>
        <w:sz w:val="24"/>
        <w:szCs w:val="24"/>
      </w:rPr>
    </w:pPr>
  </w:p>
  <w:p w:rsidR="001B00C2" w:rsidRDefault="001B00C2">
    <w:pPr>
      <w:pBdr>
        <w:top w:val="nil"/>
        <w:left w:val="nil"/>
        <w:bottom w:val="nil"/>
        <w:right w:val="nil"/>
        <w:between w:val="nil"/>
      </w:pBdr>
      <w:tabs>
        <w:tab w:val="center" w:pos="4252"/>
        <w:tab w:val="right" w:pos="8504"/>
      </w:tabs>
      <w:spacing w:line="240" w:lineRule="auto"/>
      <w:ind w:left="0" w:hanging="2"/>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00C2" w:rsidRDefault="001B00C2">
    <w:pP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0C2"/>
    <w:rsid w:val="001B00C2"/>
    <w:rsid w:val="00B90549"/>
    <w:rsid w:val="00FA52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5BED7"/>
  <w15:docId w15:val="{075791A5-3E23-4279-AA67-3D7210058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position w:val="-1"/>
      <w:lang w:eastAsia="zh-CN"/>
    </w:rPr>
  </w:style>
  <w:style w:type="paragraph" w:styleId="Ttulo1">
    <w:name w:val="heading 1"/>
    <w:basedOn w:val="Normal"/>
    <w:next w:val="Normal"/>
    <w:uiPriority w:val="9"/>
    <w:qFormat/>
    <w:pPr>
      <w:keepNext/>
      <w:tabs>
        <w:tab w:val="num" w:pos="720"/>
      </w:tabs>
      <w:jc w:val="center"/>
    </w:pPr>
    <w:rPr>
      <w:b/>
      <w:sz w:val="24"/>
    </w:rPr>
  </w:style>
  <w:style w:type="paragraph" w:styleId="Ttulo2">
    <w:name w:val="heading 2"/>
    <w:basedOn w:val="Normal"/>
    <w:next w:val="Normal"/>
    <w:uiPriority w:val="9"/>
    <w:semiHidden/>
    <w:unhideWhenUsed/>
    <w:qFormat/>
    <w:pPr>
      <w:keepNext/>
      <w:tabs>
        <w:tab w:val="num" w:pos="1440"/>
      </w:tabs>
      <w:outlineLvl w:val="1"/>
    </w:pPr>
    <w:rPr>
      <w:caps/>
      <w:sz w:val="48"/>
    </w:rPr>
  </w:style>
  <w:style w:type="paragraph" w:styleId="Ttulo3">
    <w:name w:val="heading 3"/>
    <w:basedOn w:val="Normal"/>
    <w:next w:val="Normal"/>
    <w:uiPriority w:val="9"/>
    <w:semiHidden/>
    <w:unhideWhenUsed/>
    <w:qFormat/>
    <w:pPr>
      <w:keepNext/>
      <w:tabs>
        <w:tab w:val="num" w:pos="2160"/>
      </w:tabs>
      <w:jc w:val="center"/>
      <w:outlineLvl w:val="2"/>
    </w:pPr>
    <w:rPr>
      <w:b/>
      <w:bCs/>
      <w:caps/>
      <w:sz w:val="28"/>
    </w:rPr>
  </w:style>
  <w:style w:type="paragraph" w:styleId="Ttulo4">
    <w:name w:val="heading 4"/>
    <w:basedOn w:val="Normal"/>
    <w:next w:val="Normal"/>
    <w:uiPriority w:val="9"/>
    <w:semiHidden/>
    <w:unhideWhenUsed/>
    <w:qFormat/>
    <w:pPr>
      <w:keepNext/>
      <w:tabs>
        <w:tab w:val="num" w:pos="2880"/>
      </w:tabs>
      <w:jc w:val="center"/>
      <w:outlineLvl w:val="3"/>
    </w:pPr>
    <w:rPr>
      <w:i/>
      <w:iC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otexto"/>
    <w:uiPriority w:val="10"/>
    <w:qFormat/>
    <w:pPr>
      <w:keepNext/>
      <w:spacing w:before="240" w:after="120"/>
    </w:pPr>
    <w:rPr>
      <w:rFonts w:ascii="Liberation Sans" w:eastAsia="Microsoft YaHei" w:hAnsi="Liberation Sans" w:cs="Lucida Sans"/>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LinkdaInternet">
    <w:name w:val="Link da Internet"/>
    <w:rPr>
      <w:color w:val="0000FF"/>
      <w:w w:val="100"/>
      <w:position w:val="-1"/>
      <w:u w:val="single"/>
      <w:effect w:val="none"/>
      <w:vertAlign w:val="baseline"/>
      <w:cs w:val="0"/>
      <w:em w:val="none"/>
    </w:rPr>
  </w:style>
  <w:style w:type="character" w:customStyle="1" w:styleId="CabealhoChar">
    <w:name w:val="Cabeçalho Char"/>
    <w:basedOn w:val="Fontepargpadro"/>
    <w:rPr>
      <w:w w:val="100"/>
      <w:position w:val="-1"/>
      <w:effect w:val="none"/>
      <w:vertAlign w:val="baseline"/>
      <w:cs w:val="0"/>
      <w:em w:val="none"/>
    </w:rPr>
  </w:style>
  <w:style w:type="character" w:customStyle="1" w:styleId="RodapChar">
    <w:name w:val="Rodapé Char"/>
    <w:basedOn w:val="Fontepargpadro"/>
    <w:rPr>
      <w:w w:val="100"/>
      <w:position w:val="-1"/>
      <w:effect w:val="none"/>
      <w:vertAlign w:val="baseline"/>
      <w:cs w:val="0"/>
      <w:em w:val="none"/>
    </w:rPr>
  </w:style>
  <w:style w:type="character" w:customStyle="1" w:styleId="Ttulo2Char">
    <w:name w:val="Título 2 Char"/>
    <w:rPr>
      <w:caps/>
      <w:w w:val="100"/>
      <w:position w:val="-1"/>
      <w:sz w:val="48"/>
      <w:effect w:val="none"/>
      <w:vertAlign w:val="baseline"/>
      <w:cs w:val="0"/>
      <w:em w:val="none"/>
    </w:rPr>
  </w:style>
  <w:style w:type="character" w:customStyle="1" w:styleId="Ttulo3Char">
    <w:name w:val="Título 3 Char"/>
    <w:rPr>
      <w:b/>
      <w:bCs/>
      <w:caps/>
      <w:w w:val="100"/>
      <w:position w:val="-1"/>
      <w:sz w:val="28"/>
      <w:effect w:val="none"/>
      <w:vertAlign w:val="baseline"/>
      <w:cs w:val="0"/>
      <w:em w:val="none"/>
    </w:rPr>
  </w:style>
  <w:style w:type="character" w:customStyle="1" w:styleId="Ttulo4Char">
    <w:name w:val="Título 4 Char"/>
    <w:rPr>
      <w:i/>
      <w:iCs/>
      <w:w w:val="100"/>
      <w:position w:val="-1"/>
      <w:effect w:val="none"/>
      <w:vertAlign w:val="baseline"/>
      <w:cs w:val="0"/>
      <w:em w:val="none"/>
    </w:rPr>
  </w:style>
  <w:style w:type="character" w:customStyle="1" w:styleId="CorpodetextoChar">
    <w:name w:val="Corpo de texto Char"/>
    <w:rPr>
      <w:rFonts w:ascii="Liberation Serif" w:eastAsia="NSimSun" w:hAnsi="Liberation Serif" w:cs="Lucida Sans"/>
      <w:w w:val="100"/>
      <w:kern w:val="2"/>
      <w:position w:val="-1"/>
      <w:sz w:val="24"/>
      <w:szCs w:val="24"/>
      <w:effect w:val="none"/>
      <w:vertAlign w:val="baseline"/>
      <w:cs w:val="0"/>
      <w:em w:val="none"/>
      <w:lang w:eastAsia="zh-CN" w:bidi="hi-IN"/>
    </w:rPr>
  </w:style>
  <w:style w:type="paragraph" w:customStyle="1" w:styleId="Corpodotexto">
    <w:name w:val="Corpo do texto"/>
    <w:basedOn w:val="Normal"/>
    <w:pPr>
      <w:overflowPunct w:val="0"/>
      <w:spacing w:after="140" w:line="276" w:lineRule="auto"/>
    </w:pPr>
    <w:rPr>
      <w:rFonts w:ascii="Liberation Serif" w:eastAsia="NSimSun" w:hAnsi="Liberation Serif" w:cs="Lucida Sans"/>
      <w:kern w:val="2"/>
      <w:sz w:val="24"/>
      <w:szCs w:val="24"/>
      <w:lang w:bidi="hi-IN"/>
    </w:rPr>
  </w:style>
  <w:style w:type="paragraph" w:styleId="Lista">
    <w:name w:val="List"/>
    <w:basedOn w:val="Corpodotexto"/>
  </w:style>
  <w:style w:type="paragraph" w:styleId="Legenda">
    <w:name w:val="caption"/>
    <w:basedOn w:val="Normal"/>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Textodebalo">
    <w:name w:val="Balloon Text"/>
    <w:basedOn w:val="Normal"/>
    <w:rPr>
      <w:rFonts w:ascii="Tahoma" w:hAnsi="Tahoma" w:cs="Tahoma"/>
      <w:sz w:val="16"/>
      <w:szCs w:val="16"/>
    </w:rPr>
  </w:style>
  <w:style w:type="paragraph" w:styleId="Destinatrio">
    <w:name w:val="envelope address"/>
    <w:basedOn w:val="Normal"/>
    <w:pPr>
      <w:ind w:left="2835" w:firstLine="0"/>
    </w:pPr>
    <w:rPr>
      <w:rFonts w:ascii="Arial" w:hAnsi="Arial" w:cs="Arial"/>
      <w:sz w:val="24"/>
      <w:szCs w:val="24"/>
    </w:rPr>
  </w:style>
  <w:style w:type="paragraph" w:styleId="Remetente">
    <w:name w:val="envelope return"/>
    <w:basedOn w:val="Normal"/>
    <w:rPr>
      <w:rFonts w:ascii="Arial" w:hAnsi="Arial"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hyperlink" Target="http://www.camararegistro.sp.gov.br/"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BU5KJsXXrl+aik+hKux+drKZXw==">AMUW2mUphksUE6UzjZzCVsNo/yL9PvcFqhmtbN6schGYfWbMXiWmkspyu3pWUKSh8YDa4duEQCQx5f+VfPvvoIES5Nef0L7bItgn0Uuq8eByeemt4xxBdpQRwWbdsEv4YFTgSamfAWuE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202</Words>
  <Characters>1091</Characters>
  <Application>Microsoft Office Word</Application>
  <DocSecurity>0</DocSecurity>
  <Lines>9</Lines>
  <Paragraphs>2</Paragraphs>
  <ScaleCrop>false</ScaleCrop>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 MUNICIPAL</dc:creator>
  <cp:lastModifiedBy>REGINA</cp:lastModifiedBy>
  <cp:revision>2</cp:revision>
  <cp:lastPrinted>2023-02-09T16:39:00Z</cp:lastPrinted>
  <dcterms:created xsi:type="dcterms:W3CDTF">2023-02-09T16:39:00Z</dcterms:created>
  <dcterms:modified xsi:type="dcterms:W3CDTF">2023-02-09T16:39:00Z</dcterms:modified>
</cp:coreProperties>
</file>